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14BDE" w14:textId="77777777" w:rsidR="00DE686E" w:rsidRDefault="00DE686E" w:rsidP="00DE686E">
      <w:pPr>
        <w:pStyle w:val="Nadpis5"/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Primátor mesta </w:t>
      </w:r>
    </w:p>
    <w:p w14:paraId="14A84A62" w14:textId="77777777" w:rsidR="00DE686E" w:rsidRDefault="00DE686E" w:rsidP="00DE686E">
      <w:pPr>
        <w:rPr>
          <w:rFonts w:ascii="Arial" w:hAnsi="Arial" w:cs="Arial"/>
          <w:sz w:val="22"/>
          <w:szCs w:val="22"/>
        </w:rPr>
      </w:pPr>
    </w:p>
    <w:p w14:paraId="173A5710" w14:textId="4AA0D490" w:rsidR="00DE686E" w:rsidRDefault="00DE686E" w:rsidP="00DE68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Č.</w:t>
      </w:r>
      <w:r w:rsidR="00CA468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j.: Odb. org. a informatiky / </w:t>
      </w:r>
      <w:r w:rsidR="009B7CA8">
        <w:rPr>
          <w:rFonts w:ascii="Arial" w:hAnsi="Arial" w:cs="Arial"/>
          <w:sz w:val="22"/>
          <w:szCs w:val="22"/>
        </w:rPr>
        <w:t>52776</w:t>
      </w:r>
      <w:r>
        <w:rPr>
          <w:rFonts w:ascii="Arial" w:hAnsi="Arial" w:cs="Arial"/>
          <w:sz w:val="22"/>
          <w:szCs w:val="22"/>
        </w:rPr>
        <w:t xml:space="preserve"> /2025</w:t>
      </w:r>
      <w:r>
        <w:rPr>
          <w:rFonts w:ascii="Arial" w:hAnsi="Arial" w:cs="Arial"/>
          <w:sz w:val="22"/>
          <w:szCs w:val="22"/>
        </w:rPr>
        <w:tab/>
        <w:t xml:space="preserve">                           V  Piešťanoch, dňa </w:t>
      </w:r>
      <w:r w:rsidR="009B7CA8">
        <w:rPr>
          <w:rFonts w:ascii="Arial" w:hAnsi="Arial" w:cs="Arial"/>
          <w:sz w:val="22"/>
          <w:szCs w:val="22"/>
        </w:rPr>
        <w:t>1</w:t>
      </w:r>
      <w:r w:rsidR="00773822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.0</w:t>
      </w:r>
      <w:r w:rsidR="009B7CA8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.2025</w:t>
      </w:r>
    </w:p>
    <w:p w14:paraId="5A43C217" w14:textId="7479D986" w:rsidR="00FA4BDD" w:rsidRDefault="00FA4BDD" w:rsidP="00DE686E">
      <w:pPr>
        <w:rPr>
          <w:rFonts w:ascii="Arial" w:hAnsi="Arial" w:cs="Arial"/>
          <w:sz w:val="22"/>
          <w:szCs w:val="22"/>
        </w:rPr>
      </w:pPr>
    </w:p>
    <w:p w14:paraId="342AC2E6" w14:textId="77777777" w:rsidR="00DE686E" w:rsidRDefault="00DE686E" w:rsidP="00DE686E">
      <w:pPr>
        <w:jc w:val="center"/>
        <w:rPr>
          <w:rFonts w:ascii="Arial" w:hAnsi="Arial" w:cs="Arial"/>
          <w:b/>
          <w:sz w:val="22"/>
          <w:szCs w:val="22"/>
        </w:rPr>
      </w:pPr>
    </w:p>
    <w:p w14:paraId="4BFBA896" w14:textId="77777777" w:rsidR="00825D68" w:rsidRPr="00B8335A" w:rsidRDefault="00825D68" w:rsidP="00825D68">
      <w:pPr>
        <w:jc w:val="center"/>
        <w:rPr>
          <w:rFonts w:ascii="Arial" w:hAnsi="Arial" w:cs="Arial"/>
          <w:b/>
          <w:sz w:val="22"/>
          <w:szCs w:val="22"/>
        </w:rPr>
      </w:pPr>
      <w:r w:rsidRPr="00D05959">
        <w:rPr>
          <w:rFonts w:ascii="Arial" w:hAnsi="Arial" w:cs="Arial"/>
          <w:b/>
          <w:sz w:val="22"/>
          <w:szCs w:val="22"/>
        </w:rPr>
        <w:t>P  O  Z  V  Á  N  K  A</w:t>
      </w:r>
    </w:p>
    <w:p w14:paraId="107F5212" w14:textId="77777777" w:rsidR="00825D68" w:rsidRDefault="00825D68" w:rsidP="00825D68">
      <w:pPr>
        <w:jc w:val="both"/>
        <w:rPr>
          <w:rFonts w:ascii="Arial" w:hAnsi="Arial" w:cs="Arial"/>
          <w:b/>
          <w:sz w:val="22"/>
          <w:szCs w:val="22"/>
        </w:rPr>
      </w:pPr>
    </w:p>
    <w:p w14:paraId="7F7C2C44" w14:textId="73D65438" w:rsidR="00825D68" w:rsidRDefault="00825D68" w:rsidP="00825D68">
      <w:pPr>
        <w:jc w:val="both"/>
        <w:rPr>
          <w:rFonts w:ascii="Arial" w:hAnsi="Arial" w:cs="Arial"/>
          <w:sz w:val="22"/>
          <w:szCs w:val="22"/>
        </w:rPr>
      </w:pPr>
      <w:r w:rsidRPr="00B8335A">
        <w:rPr>
          <w:rFonts w:ascii="Arial" w:hAnsi="Arial" w:cs="Arial"/>
          <w:sz w:val="22"/>
          <w:szCs w:val="22"/>
        </w:rPr>
        <w:t>V súlade s ust. § 13 ods. 4 písm. a) zák</w:t>
      </w:r>
      <w:r>
        <w:rPr>
          <w:rFonts w:ascii="Arial" w:hAnsi="Arial" w:cs="Arial"/>
          <w:sz w:val="22"/>
          <w:szCs w:val="22"/>
        </w:rPr>
        <w:t>ona</w:t>
      </w:r>
      <w:r w:rsidRPr="00B8335A">
        <w:rPr>
          <w:rFonts w:ascii="Arial" w:hAnsi="Arial" w:cs="Arial"/>
          <w:sz w:val="22"/>
          <w:szCs w:val="22"/>
        </w:rPr>
        <w:t xml:space="preserve"> SNR  č. 369/1990 Zb. o obecnom zriadení v znení neskorších predpisov a § 4 Rokovacieho poriadku Mestsk</w:t>
      </w:r>
      <w:r>
        <w:rPr>
          <w:rFonts w:ascii="Arial" w:hAnsi="Arial" w:cs="Arial"/>
          <w:sz w:val="22"/>
          <w:szCs w:val="22"/>
        </w:rPr>
        <w:t>ého zastupiteľstva</w:t>
      </w:r>
      <w:r w:rsidRPr="00B8335A">
        <w:rPr>
          <w:rFonts w:ascii="Arial" w:hAnsi="Arial" w:cs="Arial"/>
          <w:sz w:val="22"/>
          <w:szCs w:val="22"/>
        </w:rPr>
        <w:t xml:space="preserve"> mesta Piešťany</w:t>
      </w:r>
    </w:p>
    <w:p w14:paraId="0069D358" w14:textId="77777777" w:rsidR="00FA4BDD" w:rsidRDefault="00FA4BDD" w:rsidP="00825D68">
      <w:pPr>
        <w:jc w:val="both"/>
        <w:rPr>
          <w:rFonts w:ascii="Arial" w:hAnsi="Arial" w:cs="Arial"/>
          <w:sz w:val="22"/>
          <w:szCs w:val="22"/>
        </w:rPr>
      </w:pPr>
    </w:p>
    <w:p w14:paraId="59BB2197" w14:textId="41B0D280" w:rsidR="00825D68" w:rsidRDefault="00825D68" w:rsidP="00825D68">
      <w:pPr>
        <w:rPr>
          <w:rFonts w:ascii="Arial" w:hAnsi="Arial" w:cs="Arial"/>
          <w:sz w:val="22"/>
          <w:szCs w:val="22"/>
        </w:rPr>
      </w:pPr>
    </w:p>
    <w:p w14:paraId="7B04857A" w14:textId="0BE9EE67" w:rsidR="00825D68" w:rsidRDefault="00825D68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8335A">
        <w:rPr>
          <w:rFonts w:ascii="Arial" w:hAnsi="Arial" w:cs="Arial"/>
          <w:b/>
          <w:sz w:val="22"/>
          <w:szCs w:val="22"/>
        </w:rPr>
        <w:t xml:space="preserve">z v o l á v a m </w:t>
      </w:r>
      <w:r w:rsidRPr="00B8335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86B942D" w14:textId="77777777" w:rsidR="002D3411" w:rsidRDefault="002D3411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E486FBE" w14:textId="77777777" w:rsidR="00FA4BDD" w:rsidRDefault="00FA4BDD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95C0734" w14:textId="6D8C977D" w:rsidR="00825D68" w:rsidRDefault="009B7CA8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825D68" w:rsidRPr="00B8335A">
        <w:rPr>
          <w:rFonts w:ascii="Arial" w:hAnsi="Arial" w:cs="Arial"/>
          <w:b/>
          <w:bCs/>
          <w:sz w:val="22"/>
          <w:szCs w:val="22"/>
        </w:rPr>
        <w:t>.  zasadnutie Mestsk</w:t>
      </w:r>
      <w:r w:rsidR="00825D68">
        <w:rPr>
          <w:rFonts w:ascii="Arial" w:hAnsi="Arial" w:cs="Arial"/>
          <w:b/>
          <w:bCs/>
          <w:sz w:val="22"/>
          <w:szCs w:val="22"/>
        </w:rPr>
        <w:t>ého zastupiteľstva mesta Piešťany</w:t>
      </w:r>
      <w:r w:rsidR="00825D68" w:rsidRPr="00B8335A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39354EBD" w14:textId="77777777" w:rsidR="00FA4BDD" w:rsidRDefault="00FA4BDD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3C09DE1" w14:textId="77777777" w:rsidR="00825D68" w:rsidRPr="00B8335A" w:rsidRDefault="00825D68" w:rsidP="00825D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F757410" w14:textId="7AEEA0FE" w:rsidR="00825D68" w:rsidRDefault="00825D68" w:rsidP="00825D68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ktoré sa uskutoční  </w:t>
      </w:r>
      <w:r w:rsidRPr="009F234B">
        <w:rPr>
          <w:rFonts w:ascii="Arial" w:hAnsi="Arial" w:cs="Arial"/>
          <w:sz w:val="22"/>
          <w:szCs w:val="22"/>
        </w:rPr>
        <w:t>dňa</w:t>
      </w:r>
      <w:r w:rsidRPr="009F234B">
        <w:rPr>
          <w:rFonts w:ascii="Arial" w:hAnsi="Arial" w:cs="Arial"/>
          <w:b/>
          <w:sz w:val="22"/>
          <w:szCs w:val="22"/>
        </w:rPr>
        <w:t xml:space="preserve">  </w:t>
      </w:r>
      <w:r w:rsidR="009B7CA8">
        <w:rPr>
          <w:rFonts w:ascii="Arial" w:hAnsi="Arial" w:cs="Arial"/>
          <w:b/>
          <w:sz w:val="22"/>
          <w:szCs w:val="22"/>
        </w:rPr>
        <w:t>25</w:t>
      </w:r>
      <w:r w:rsidRPr="005F799E">
        <w:rPr>
          <w:rFonts w:ascii="Arial" w:hAnsi="Arial" w:cs="Arial"/>
          <w:b/>
          <w:bCs/>
          <w:sz w:val="22"/>
          <w:szCs w:val="22"/>
        </w:rPr>
        <w:t xml:space="preserve">. </w:t>
      </w:r>
      <w:r w:rsidR="009B7CA8">
        <w:rPr>
          <w:rFonts w:ascii="Arial" w:hAnsi="Arial" w:cs="Arial"/>
          <w:b/>
          <w:bCs/>
          <w:sz w:val="22"/>
          <w:szCs w:val="22"/>
        </w:rPr>
        <w:t>septembra</w:t>
      </w:r>
      <w:r>
        <w:rPr>
          <w:rFonts w:ascii="Arial" w:hAnsi="Arial" w:cs="Arial"/>
          <w:b/>
          <w:bCs/>
          <w:sz w:val="22"/>
          <w:szCs w:val="22"/>
        </w:rPr>
        <w:t xml:space="preserve"> (štvrtok) 2025  o 9.</w:t>
      </w:r>
      <w:r w:rsidRPr="009F234B">
        <w:rPr>
          <w:rFonts w:ascii="Arial" w:hAnsi="Arial" w:cs="Arial"/>
          <w:b/>
          <w:bCs/>
          <w:color w:val="000000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  <w:vertAlign w:val="superscript"/>
        </w:rPr>
        <w:t>00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hodine </w:t>
      </w:r>
      <w:r>
        <w:rPr>
          <w:rFonts w:ascii="Arial" w:hAnsi="Arial" w:cs="Arial"/>
          <w:sz w:val="22"/>
          <w:szCs w:val="22"/>
        </w:rPr>
        <w:t>v zasadačke Mestskej knižnice, Školská ul. č. 19, Piešťany, s týmto návrhom programu:</w:t>
      </w:r>
    </w:p>
    <w:p w14:paraId="37F273E9" w14:textId="75C19F78" w:rsidR="00942D7A" w:rsidRDefault="00942D7A" w:rsidP="00825D68">
      <w:pPr>
        <w:tabs>
          <w:tab w:val="left" w:pos="2689"/>
        </w:tabs>
        <w:kinsoku w:val="0"/>
        <w:overflowPunct w:val="0"/>
        <w:ind w:left="57"/>
        <w:rPr>
          <w:rFonts w:ascii="Arial" w:hAnsi="Arial" w:cs="Arial"/>
          <w:sz w:val="22"/>
          <w:szCs w:val="22"/>
        </w:rPr>
      </w:pPr>
    </w:p>
    <w:p w14:paraId="2FA320E4" w14:textId="77777777" w:rsidR="009B7CA8" w:rsidRPr="009B7CA8" w:rsidRDefault="009B7CA8" w:rsidP="009B7CA8">
      <w:pPr>
        <w:pStyle w:val="Odsekzoznamu"/>
        <w:numPr>
          <w:ilvl w:val="0"/>
          <w:numId w:val="9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9B7CA8">
        <w:rPr>
          <w:rFonts w:ascii="Arial" w:hAnsi="Arial" w:cs="Arial"/>
          <w:sz w:val="22"/>
          <w:szCs w:val="22"/>
        </w:rPr>
        <w:t>Otvorenie</w:t>
      </w:r>
    </w:p>
    <w:p w14:paraId="2031A4F8" w14:textId="6205AC1F" w:rsidR="009B7CA8" w:rsidRDefault="009B7CA8" w:rsidP="009B7CA8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Určenie overovateľov zápisnice a zapisovateľov zápisnice</w:t>
      </w:r>
    </w:p>
    <w:p w14:paraId="0EA900B9" w14:textId="42D0A1A0" w:rsidR="005A577C" w:rsidRDefault="005A577C" w:rsidP="00873BD9">
      <w:pPr>
        <w:pStyle w:val="Odsekzoznamu"/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Prerokovanie Protokolu </w:t>
      </w:r>
      <w:r w:rsidR="00873BD9">
        <w:rPr>
          <w:rFonts w:ascii="Arial" w:hAnsi="Arial" w:cs="Arial"/>
          <w:sz w:val="22"/>
          <w:szCs w:val="22"/>
        </w:rPr>
        <w:t>o vykonaní previerky stavu zákonnosti regulácie parkovania motorových vozidiel na území mesta Piešťany a súvisiacej rozhodovacej činnosti č. Pd 36/25/2204 – 7</w:t>
      </w:r>
    </w:p>
    <w:p w14:paraId="5CFCCD15" w14:textId="77777777" w:rsidR="00873BD9" w:rsidRDefault="00873BD9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Návrh Všeobecne záväzného nariadenia mesta Piešťany, ktorým sa mení a dopĺňa Všeobecne záväzné nariadenie mesta Piešťany č. 13/2023 v znení VZN č. 5/2024 a VZN č. 13/2024 o dočasnom parkovaní motorových vozidiel v zóne s regulovaným státím na území mesta Piešťany</w:t>
      </w:r>
    </w:p>
    <w:p w14:paraId="6954777E" w14:textId="66B2EFE3" w:rsidR="00873BD9" w:rsidRDefault="00873BD9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B342C6">
        <w:rPr>
          <w:rFonts w:ascii="Arial" w:hAnsi="Arial" w:cs="Arial"/>
          <w:sz w:val="22"/>
          <w:szCs w:val="22"/>
        </w:rPr>
        <w:t>Návrh VZN, ktorým sa mení a dopĺňa VZN mesta Piešťany č. 15/2022 v znení VZN č. 18/2023 o dani za užívanie verejného priestranstva na území mesta Piešťany</w:t>
      </w:r>
    </w:p>
    <w:p w14:paraId="028FFAA3" w14:textId="0313714A" w:rsidR="00873BD9" w:rsidRPr="00873BD9" w:rsidRDefault="00873BD9" w:rsidP="00873BD9">
      <w:pPr>
        <w:pStyle w:val="Odsekzoznamu"/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873BD9">
        <w:rPr>
          <w:rFonts w:ascii="Arial" w:hAnsi="Arial" w:cs="Arial"/>
          <w:sz w:val="22"/>
          <w:szCs w:val="22"/>
        </w:rPr>
        <w:t>Plnenie uznesení a interpelácií rokovania Mestského zastupiteľstva mesta Piešťany konaného dňa 3. júla 2025 a plnenie uznesení za obdobie január – júl 2025</w:t>
      </w:r>
    </w:p>
    <w:p w14:paraId="687906F2" w14:textId="77777777" w:rsidR="00873BD9" w:rsidRPr="00B342C6" w:rsidRDefault="00873BD9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Pripomienky a dopyty obyvateľov mesta </w:t>
      </w:r>
    </w:p>
    <w:p w14:paraId="191206F1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Návrh zmien VZN mesta Piešťany č. 7/2024 Trhový  poriadok – Vianočné trhy</w:t>
      </w:r>
    </w:p>
    <w:p w14:paraId="3497E7DE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Štatút Denného centra „Svornosť“</w:t>
      </w:r>
    </w:p>
    <w:p w14:paraId="42A706F1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Štatút Denného centra „Rozmarín“</w:t>
      </w:r>
    </w:p>
    <w:p w14:paraId="1CC2167B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Štatút ZOS Kalinčiakova  </w:t>
      </w:r>
    </w:p>
    <w:p w14:paraId="60BE6C25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Návrh na zmenu Programového rozpočtu mesta Piešťany na rok 2025</w:t>
      </w:r>
    </w:p>
    <w:p w14:paraId="0447BE35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Návrh na prijatie dlhodobého investičného úveru vo výške 4 762 920 € na financovanie investícií schválených v rozpočte mesta Piešťany</w:t>
      </w:r>
    </w:p>
    <w:p w14:paraId="4F58A6E8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Monitorovacia správa plnenia Programového rozpočtu mesta Piešťany k 30.06.2025</w:t>
      </w:r>
    </w:p>
    <w:p w14:paraId="17080034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Posúdenie možnosti umiestnenia investičného zámeru multifunkčná športová hala</w:t>
      </w:r>
    </w:p>
    <w:p w14:paraId="28FC9047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Návrh na uzatvorenie zmluvy o výpožičke medzi Mestom Piešťany ako požičiavateľom a Ing. Vladimírom Dingom</w:t>
      </w:r>
    </w:p>
    <w:p w14:paraId="7F3E068B" w14:textId="77777777" w:rsidR="009B7CA8" w:rsidRDefault="009B7CA8" w:rsidP="00873BD9">
      <w:pPr>
        <w:numPr>
          <w:ilvl w:val="0"/>
          <w:numId w:val="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Návrh na uzatvorenie zmluvy o zriadení vecného bremena medzi Mestom Piešťany, spoločnosťou IMMO – LOG - SK ALPHA a Západoslovenskou energetikou, a. s.</w:t>
      </w:r>
    </w:p>
    <w:p w14:paraId="098E03E7" w14:textId="77777777" w:rsidR="009B7CA8" w:rsidRPr="009101FB" w:rsidRDefault="009B7CA8" w:rsidP="00873BD9">
      <w:pPr>
        <w:numPr>
          <w:ilvl w:val="0"/>
          <w:numId w:val="4"/>
        </w:numPr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9101FB">
        <w:rPr>
          <w:rFonts w:ascii="Arial" w:hAnsi="Arial" w:cs="Arial"/>
          <w:sz w:val="22"/>
          <w:szCs w:val="22"/>
        </w:rPr>
        <w:t xml:space="preserve">Správa o výsledkoch ukončených kontrol hlavného kontrolóra mesta Piešťany ku dňu </w:t>
      </w:r>
      <w:r w:rsidRPr="009101F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6</w:t>
      </w:r>
      <w:r w:rsidRPr="009101FB">
        <w:rPr>
          <w:rFonts w:ascii="Arial" w:hAnsi="Arial" w:cs="Arial"/>
          <w:sz w:val="22"/>
          <w:szCs w:val="22"/>
        </w:rPr>
        <w:t>. zasadnutia MsZ r. 2025</w:t>
      </w:r>
    </w:p>
    <w:p w14:paraId="28385CB5" w14:textId="42204303" w:rsidR="009B7CA8" w:rsidRDefault="009B7CA8" w:rsidP="00873BD9">
      <w:pPr>
        <w:pStyle w:val="Odsekzoznamu"/>
        <w:numPr>
          <w:ilvl w:val="0"/>
          <w:numId w:val="4"/>
        </w:numPr>
        <w:ind w:left="360" w:right="-57"/>
        <w:jc w:val="both"/>
        <w:rPr>
          <w:rFonts w:ascii="Arial" w:hAnsi="Arial" w:cs="Arial"/>
          <w:sz w:val="22"/>
          <w:szCs w:val="22"/>
        </w:rPr>
      </w:pPr>
      <w:r w:rsidRPr="00262268">
        <w:rPr>
          <w:rFonts w:ascii="Arial" w:hAnsi="Arial" w:cs="Arial"/>
          <w:sz w:val="22"/>
          <w:szCs w:val="22"/>
        </w:rPr>
        <w:t xml:space="preserve">Informácia o vydaní Organizačného poriadku Mestského úradu Piešťany č. </w:t>
      </w:r>
      <w:r w:rsidRPr="00873BD9">
        <w:rPr>
          <w:rFonts w:ascii="Arial" w:hAnsi="Arial" w:cs="Arial"/>
          <w:sz w:val="22"/>
          <w:szCs w:val="22"/>
        </w:rPr>
        <w:t>8</w:t>
      </w:r>
      <w:r w:rsidRPr="00262268">
        <w:rPr>
          <w:rFonts w:ascii="Arial" w:hAnsi="Arial" w:cs="Arial"/>
          <w:sz w:val="22"/>
          <w:szCs w:val="22"/>
        </w:rPr>
        <w:t>/2025 účinného od 1.</w:t>
      </w:r>
      <w:r w:rsidRPr="00873BD9">
        <w:rPr>
          <w:rFonts w:ascii="Arial" w:hAnsi="Arial" w:cs="Arial"/>
          <w:sz w:val="22"/>
          <w:szCs w:val="22"/>
        </w:rPr>
        <w:t>8</w:t>
      </w:r>
      <w:r w:rsidRPr="00262268">
        <w:rPr>
          <w:rFonts w:ascii="Arial" w:hAnsi="Arial" w:cs="Arial"/>
          <w:sz w:val="22"/>
          <w:szCs w:val="22"/>
        </w:rPr>
        <w:t>.2025</w:t>
      </w:r>
    </w:p>
    <w:p w14:paraId="1549508A" w14:textId="77777777" w:rsidR="009B7CA8" w:rsidRDefault="009B7CA8" w:rsidP="00873BD9">
      <w:pPr>
        <w:numPr>
          <w:ilvl w:val="0"/>
          <w:numId w:val="4"/>
        </w:numPr>
        <w:spacing w:afterLines="120" w:after="288"/>
        <w:ind w:left="417" w:hanging="417"/>
        <w:contextualSpacing/>
        <w:jc w:val="both"/>
        <w:rPr>
          <w:rFonts w:ascii="Arial" w:hAnsi="Arial" w:cs="Arial"/>
          <w:sz w:val="22"/>
          <w:szCs w:val="22"/>
        </w:rPr>
      </w:pPr>
      <w:r w:rsidRPr="00262268">
        <w:rPr>
          <w:rFonts w:ascii="Arial" w:hAnsi="Arial" w:cs="Arial"/>
          <w:sz w:val="22"/>
          <w:szCs w:val="22"/>
        </w:rPr>
        <w:t xml:space="preserve">Rôzne </w:t>
      </w:r>
    </w:p>
    <w:p w14:paraId="38A38E3B" w14:textId="77777777" w:rsidR="009B7CA8" w:rsidRPr="00262268" w:rsidRDefault="009B7CA8" w:rsidP="00873BD9">
      <w:pPr>
        <w:numPr>
          <w:ilvl w:val="0"/>
          <w:numId w:val="4"/>
        </w:numPr>
        <w:spacing w:afterLines="120" w:after="288"/>
        <w:ind w:left="417" w:hanging="41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Interpelácie poslancov</w:t>
      </w:r>
    </w:p>
    <w:p w14:paraId="4C2237F2" w14:textId="60F10F98" w:rsidR="00873BD9" w:rsidRPr="00873BD9" w:rsidRDefault="009B7CA8" w:rsidP="00146D5E">
      <w:pPr>
        <w:numPr>
          <w:ilvl w:val="0"/>
          <w:numId w:val="4"/>
        </w:numPr>
        <w:autoSpaceDE w:val="0"/>
        <w:autoSpaceDN w:val="0"/>
        <w:adjustRightInd w:val="0"/>
        <w:spacing w:afterLines="120" w:after="288"/>
        <w:ind w:left="417" w:hanging="417"/>
        <w:contextualSpacing/>
        <w:jc w:val="both"/>
        <w:rPr>
          <w:rFonts w:ascii="Arial" w:hAnsi="Arial" w:cs="Arial"/>
          <w:sz w:val="22"/>
          <w:szCs w:val="22"/>
        </w:rPr>
      </w:pPr>
      <w:r w:rsidRPr="00873BD9">
        <w:rPr>
          <w:rFonts w:ascii="Arial" w:hAnsi="Arial" w:cs="Arial"/>
          <w:sz w:val="22"/>
          <w:szCs w:val="22"/>
        </w:rPr>
        <w:t xml:space="preserve">Záver  </w:t>
      </w:r>
      <w:r w:rsidRPr="00873BD9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873BD9" w:rsidRPr="00873BD9">
        <w:rPr>
          <w:rFonts w:ascii="Arial" w:hAnsi="Arial" w:cs="Arial"/>
          <w:b/>
          <w:sz w:val="22"/>
          <w:szCs w:val="22"/>
        </w:rPr>
        <w:t xml:space="preserve">             </w:t>
      </w:r>
      <w:r w:rsidR="00873BD9">
        <w:rPr>
          <w:rFonts w:ascii="Arial" w:hAnsi="Arial" w:cs="Arial"/>
          <w:b/>
          <w:sz w:val="22"/>
          <w:szCs w:val="22"/>
        </w:rPr>
        <w:t xml:space="preserve">                  </w:t>
      </w:r>
      <w:r w:rsidR="00873BD9" w:rsidRPr="00873BD9">
        <w:rPr>
          <w:rFonts w:ascii="Arial" w:hAnsi="Arial" w:cs="Arial"/>
          <w:b/>
          <w:sz w:val="22"/>
          <w:szCs w:val="22"/>
        </w:rPr>
        <w:t xml:space="preserve"> </w:t>
      </w:r>
      <w:r w:rsidRPr="00873BD9">
        <w:rPr>
          <w:rFonts w:ascii="Arial" w:hAnsi="Arial" w:cs="Arial"/>
          <w:b/>
          <w:sz w:val="22"/>
          <w:szCs w:val="22"/>
        </w:rPr>
        <w:t xml:space="preserve">      Mgr. Peter Jančovič, PhD.</w:t>
      </w:r>
      <w:r w:rsidR="00873BD9" w:rsidRPr="00873BD9">
        <w:rPr>
          <w:rFonts w:ascii="Arial" w:hAnsi="Arial" w:cs="Arial"/>
          <w:b/>
          <w:sz w:val="22"/>
          <w:szCs w:val="22"/>
        </w:rPr>
        <w:t>,</w:t>
      </w:r>
      <w:r w:rsidR="00773822">
        <w:rPr>
          <w:rFonts w:ascii="Arial" w:hAnsi="Arial" w:cs="Arial"/>
          <w:b/>
          <w:sz w:val="22"/>
          <w:szCs w:val="22"/>
        </w:rPr>
        <w:t xml:space="preserve"> v. r.</w:t>
      </w:r>
      <w:bookmarkStart w:id="0" w:name="_GoBack"/>
      <w:bookmarkEnd w:id="0"/>
      <w:r w:rsidR="00873BD9" w:rsidRPr="00873BD9">
        <w:rPr>
          <w:rFonts w:ascii="Arial" w:hAnsi="Arial" w:cs="Arial"/>
          <w:b/>
          <w:sz w:val="22"/>
          <w:szCs w:val="22"/>
        </w:rPr>
        <w:t xml:space="preserve"> </w:t>
      </w:r>
    </w:p>
    <w:p w14:paraId="61AED11F" w14:textId="17C1C03F" w:rsidR="00825D68" w:rsidRPr="00873BD9" w:rsidRDefault="00873BD9" w:rsidP="00873BD9">
      <w:pPr>
        <w:autoSpaceDE w:val="0"/>
        <w:autoSpaceDN w:val="0"/>
        <w:adjustRightInd w:val="0"/>
        <w:spacing w:afterLines="120" w:after="288"/>
        <w:ind w:left="36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</w:t>
      </w:r>
      <w:r w:rsidR="009B7CA8" w:rsidRPr="00873BD9">
        <w:rPr>
          <w:rFonts w:ascii="Arial" w:hAnsi="Arial" w:cs="Arial"/>
          <w:b/>
          <w:sz w:val="22"/>
          <w:szCs w:val="22"/>
        </w:rPr>
        <w:t xml:space="preserve">primátor mesta Piešťany </w:t>
      </w:r>
    </w:p>
    <w:sectPr w:rsidR="00825D68" w:rsidRPr="00873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556E"/>
    <w:multiLevelType w:val="hybridMultilevel"/>
    <w:tmpl w:val="D292B646"/>
    <w:lvl w:ilvl="0" w:tplc="041B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D5A56"/>
    <w:multiLevelType w:val="hybridMultilevel"/>
    <w:tmpl w:val="BE8A34D4"/>
    <w:lvl w:ilvl="0" w:tplc="FF6EEB3C">
      <w:start w:val="1"/>
      <w:numFmt w:val="decimal"/>
      <w:lvlText w:val="%1."/>
      <w:lvlJc w:val="left"/>
      <w:pPr>
        <w:ind w:left="1778" w:hanging="360"/>
      </w:pPr>
      <w:rPr>
        <w:b w:val="0"/>
        <w:sz w:val="22"/>
      </w:rPr>
    </w:lvl>
    <w:lvl w:ilvl="1" w:tplc="041B0019">
      <w:start w:val="1"/>
      <w:numFmt w:val="lowerLetter"/>
      <w:lvlText w:val="%2."/>
      <w:lvlJc w:val="left"/>
      <w:pPr>
        <w:ind w:left="10011" w:hanging="360"/>
      </w:pPr>
    </w:lvl>
    <w:lvl w:ilvl="2" w:tplc="041B001B">
      <w:start w:val="1"/>
      <w:numFmt w:val="lowerRoman"/>
      <w:lvlText w:val="%3."/>
      <w:lvlJc w:val="right"/>
      <w:pPr>
        <w:ind w:left="10731" w:hanging="180"/>
      </w:pPr>
    </w:lvl>
    <w:lvl w:ilvl="3" w:tplc="041B000F">
      <w:start w:val="1"/>
      <w:numFmt w:val="decimal"/>
      <w:lvlText w:val="%4."/>
      <w:lvlJc w:val="left"/>
      <w:pPr>
        <w:ind w:left="11451" w:hanging="360"/>
      </w:pPr>
    </w:lvl>
    <w:lvl w:ilvl="4" w:tplc="041B0019">
      <w:start w:val="1"/>
      <w:numFmt w:val="lowerLetter"/>
      <w:lvlText w:val="%5."/>
      <w:lvlJc w:val="left"/>
      <w:pPr>
        <w:ind w:left="12171" w:hanging="360"/>
      </w:pPr>
    </w:lvl>
    <w:lvl w:ilvl="5" w:tplc="041B001B">
      <w:start w:val="1"/>
      <w:numFmt w:val="lowerRoman"/>
      <w:lvlText w:val="%6."/>
      <w:lvlJc w:val="right"/>
      <w:pPr>
        <w:ind w:left="12891" w:hanging="180"/>
      </w:pPr>
    </w:lvl>
    <w:lvl w:ilvl="6" w:tplc="041B000F">
      <w:start w:val="1"/>
      <w:numFmt w:val="decimal"/>
      <w:lvlText w:val="%7."/>
      <w:lvlJc w:val="left"/>
      <w:pPr>
        <w:ind w:left="13611" w:hanging="360"/>
      </w:pPr>
    </w:lvl>
    <w:lvl w:ilvl="7" w:tplc="041B0019">
      <w:start w:val="1"/>
      <w:numFmt w:val="lowerLetter"/>
      <w:lvlText w:val="%8."/>
      <w:lvlJc w:val="left"/>
      <w:pPr>
        <w:ind w:left="14331" w:hanging="360"/>
      </w:pPr>
    </w:lvl>
    <w:lvl w:ilvl="8" w:tplc="041B001B">
      <w:start w:val="1"/>
      <w:numFmt w:val="lowerRoman"/>
      <w:lvlText w:val="%9."/>
      <w:lvlJc w:val="right"/>
      <w:pPr>
        <w:ind w:left="15051" w:hanging="180"/>
      </w:pPr>
    </w:lvl>
  </w:abstractNum>
  <w:abstractNum w:abstractNumId="2" w15:restartNumberingAfterBreak="0">
    <w:nsid w:val="45AF7F34"/>
    <w:multiLevelType w:val="hybridMultilevel"/>
    <w:tmpl w:val="A3AA28C2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40981"/>
    <w:multiLevelType w:val="hybridMultilevel"/>
    <w:tmpl w:val="A3AA28C2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806CE"/>
    <w:multiLevelType w:val="hybridMultilevel"/>
    <w:tmpl w:val="5F802C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13142"/>
    <w:multiLevelType w:val="hybridMultilevel"/>
    <w:tmpl w:val="8E46ADB4"/>
    <w:lvl w:ilvl="0" w:tplc="4EB6FE0A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b w:val="0"/>
        <w:sz w:val="22"/>
      </w:rPr>
    </w:lvl>
    <w:lvl w:ilvl="1" w:tplc="041B0019">
      <w:start w:val="1"/>
      <w:numFmt w:val="lowerLetter"/>
      <w:lvlText w:val="%2."/>
      <w:lvlJc w:val="left"/>
      <w:pPr>
        <w:ind w:left="10011" w:hanging="360"/>
      </w:pPr>
    </w:lvl>
    <w:lvl w:ilvl="2" w:tplc="041B001B">
      <w:start w:val="1"/>
      <w:numFmt w:val="lowerRoman"/>
      <w:lvlText w:val="%3."/>
      <w:lvlJc w:val="right"/>
      <w:pPr>
        <w:ind w:left="10731" w:hanging="180"/>
      </w:pPr>
    </w:lvl>
    <w:lvl w:ilvl="3" w:tplc="041B000F">
      <w:start w:val="1"/>
      <w:numFmt w:val="decimal"/>
      <w:lvlText w:val="%4."/>
      <w:lvlJc w:val="left"/>
      <w:pPr>
        <w:ind w:left="11451" w:hanging="360"/>
      </w:pPr>
    </w:lvl>
    <w:lvl w:ilvl="4" w:tplc="041B0019">
      <w:start w:val="1"/>
      <w:numFmt w:val="lowerLetter"/>
      <w:lvlText w:val="%5."/>
      <w:lvlJc w:val="left"/>
      <w:pPr>
        <w:ind w:left="12171" w:hanging="360"/>
      </w:pPr>
    </w:lvl>
    <w:lvl w:ilvl="5" w:tplc="041B001B">
      <w:start w:val="1"/>
      <w:numFmt w:val="lowerRoman"/>
      <w:lvlText w:val="%6."/>
      <w:lvlJc w:val="right"/>
      <w:pPr>
        <w:ind w:left="12891" w:hanging="180"/>
      </w:pPr>
    </w:lvl>
    <w:lvl w:ilvl="6" w:tplc="041B000F">
      <w:start w:val="1"/>
      <w:numFmt w:val="decimal"/>
      <w:lvlText w:val="%7."/>
      <w:lvlJc w:val="left"/>
      <w:pPr>
        <w:ind w:left="13611" w:hanging="360"/>
      </w:pPr>
    </w:lvl>
    <w:lvl w:ilvl="7" w:tplc="041B0019">
      <w:start w:val="1"/>
      <w:numFmt w:val="lowerLetter"/>
      <w:lvlText w:val="%8."/>
      <w:lvlJc w:val="left"/>
      <w:pPr>
        <w:ind w:left="14331" w:hanging="360"/>
      </w:pPr>
    </w:lvl>
    <w:lvl w:ilvl="8" w:tplc="041B001B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7DCD6F93"/>
    <w:multiLevelType w:val="hybridMultilevel"/>
    <w:tmpl w:val="7C3466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978D2"/>
    <w:multiLevelType w:val="hybridMultilevel"/>
    <w:tmpl w:val="BE8A34D4"/>
    <w:lvl w:ilvl="0" w:tplc="FF6EEB3C">
      <w:start w:val="1"/>
      <w:numFmt w:val="decimal"/>
      <w:lvlText w:val="%1."/>
      <w:lvlJc w:val="left"/>
      <w:pPr>
        <w:ind w:left="1778" w:hanging="360"/>
      </w:pPr>
      <w:rPr>
        <w:b w:val="0"/>
        <w:sz w:val="22"/>
      </w:rPr>
    </w:lvl>
    <w:lvl w:ilvl="1" w:tplc="041B0019">
      <w:start w:val="1"/>
      <w:numFmt w:val="lowerLetter"/>
      <w:lvlText w:val="%2."/>
      <w:lvlJc w:val="left"/>
      <w:pPr>
        <w:ind w:left="10011" w:hanging="360"/>
      </w:pPr>
    </w:lvl>
    <w:lvl w:ilvl="2" w:tplc="041B001B">
      <w:start w:val="1"/>
      <w:numFmt w:val="lowerRoman"/>
      <w:lvlText w:val="%3."/>
      <w:lvlJc w:val="right"/>
      <w:pPr>
        <w:ind w:left="10731" w:hanging="180"/>
      </w:pPr>
    </w:lvl>
    <w:lvl w:ilvl="3" w:tplc="041B000F">
      <w:start w:val="1"/>
      <w:numFmt w:val="decimal"/>
      <w:lvlText w:val="%4."/>
      <w:lvlJc w:val="left"/>
      <w:pPr>
        <w:ind w:left="11451" w:hanging="360"/>
      </w:pPr>
    </w:lvl>
    <w:lvl w:ilvl="4" w:tplc="041B0019">
      <w:start w:val="1"/>
      <w:numFmt w:val="lowerLetter"/>
      <w:lvlText w:val="%5."/>
      <w:lvlJc w:val="left"/>
      <w:pPr>
        <w:ind w:left="12171" w:hanging="360"/>
      </w:pPr>
    </w:lvl>
    <w:lvl w:ilvl="5" w:tplc="041B001B">
      <w:start w:val="1"/>
      <w:numFmt w:val="lowerRoman"/>
      <w:lvlText w:val="%6."/>
      <w:lvlJc w:val="right"/>
      <w:pPr>
        <w:ind w:left="12891" w:hanging="180"/>
      </w:pPr>
    </w:lvl>
    <w:lvl w:ilvl="6" w:tplc="041B000F">
      <w:start w:val="1"/>
      <w:numFmt w:val="decimal"/>
      <w:lvlText w:val="%7."/>
      <w:lvlJc w:val="left"/>
      <w:pPr>
        <w:ind w:left="13611" w:hanging="360"/>
      </w:pPr>
    </w:lvl>
    <w:lvl w:ilvl="7" w:tplc="041B0019">
      <w:start w:val="1"/>
      <w:numFmt w:val="lowerLetter"/>
      <w:lvlText w:val="%8."/>
      <w:lvlJc w:val="left"/>
      <w:pPr>
        <w:ind w:left="14331" w:hanging="360"/>
      </w:pPr>
    </w:lvl>
    <w:lvl w:ilvl="8" w:tplc="041B001B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86E"/>
    <w:rsid w:val="00014CC8"/>
    <w:rsid w:val="0001693B"/>
    <w:rsid w:val="00076BF1"/>
    <w:rsid w:val="00171650"/>
    <w:rsid w:val="001E6E52"/>
    <w:rsid w:val="002443C9"/>
    <w:rsid w:val="002D3411"/>
    <w:rsid w:val="002F160D"/>
    <w:rsid w:val="003E55CB"/>
    <w:rsid w:val="0042275E"/>
    <w:rsid w:val="0043719F"/>
    <w:rsid w:val="004A4B7D"/>
    <w:rsid w:val="005144F0"/>
    <w:rsid w:val="00584EE0"/>
    <w:rsid w:val="00586EEF"/>
    <w:rsid w:val="005A312E"/>
    <w:rsid w:val="005A577C"/>
    <w:rsid w:val="00602F1E"/>
    <w:rsid w:val="006114A7"/>
    <w:rsid w:val="0062500E"/>
    <w:rsid w:val="006328EF"/>
    <w:rsid w:val="006C7EBC"/>
    <w:rsid w:val="00773822"/>
    <w:rsid w:val="00825D68"/>
    <w:rsid w:val="00872041"/>
    <w:rsid w:val="00873BD9"/>
    <w:rsid w:val="008D4AD6"/>
    <w:rsid w:val="009101FB"/>
    <w:rsid w:val="00922D27"/>
    <w:rsid w:val="00942D7A"/>
    <w:rsid w:val="0094372A"/>
    <w:rsid w:val="009A3F0D"/>
    <w:rsid w:val="009B3445"/>
    <w:rsid w:val="009B7CA8"/>
    <w:rsid w:val="009D70FE"/>
    <w:rsid w:val="009E6963"/>
    <w:rsid w:val="00A06608"/>
    <w:rsid w:val="00A07AE0"/>
    <w:rsid w:val="00AF0C49"/>
    <w:rsid w:val="00B53FFD"/>
    <w:rsid w:val="00B55B61"/>
    <w:rsid w:val="00B93FBC"/>
    <w:rsid w:val="00BA5363"/>
    <w:rsid w:val="00BC69AD"/>
    <w:rsid w:val="00C96CEC"/>
    <w:rsid w:val="00CA4684"/>
    <w:rsid w:val="00DC50B8"/>
    <w:rsid w:val="00DC5F68"/>
    <w:rsid w:val="00DE686E"/>
    <w:rsid w:val="00DF1D93"/>
    <w:rsid w:val="00DF7861"/>
    <w:rsid w:val="00E02A20"/>
    <w:rsid w:val="00E0664A"/>
    <w:rsid w:val="00E541BF"/>
    <w:rsid w:val="00E8278B"/>
    <w:rsid w:val="00EA5EF7"/>
    <w:rsid w:val="00F21B1C"/>
    <w:rsid w:val="00F354F3"/>
    <w:rsid w:val="00F570CF"/>
    <w:rsid w:val="00F875BB"/>
    <w:rsid w:val="00FA4BDD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DD024"/>
  <w15:chartTrackingRefBased/>
  <w15:docId w15:val="{75F62322-67C1-4D4C-800A-DB75DEFE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E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DE686E"/>
    <w:pPr>
      <w:keepNext/>
      <w:outlineLvl w:val="4"/>
    </w:pPr>
    <w:rPr>
      <w:rFonts w:eastAsia="Arial Unicode MS"/>
      <w:b/>
      <w:sz w:val="2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semiHidden/>
    <w:rsid w:val="00DE686E"/>
    <w:rPr>
      <w:rFonts w:ascii="Times New Roman" w:eastAsia="Arial Unicode MS" w:hAnsi="Times New Roman" w:cs="Times New Roman"/>
      <w:b/>
      <w:sz w:val="28"/>
      <w:szCs w:val="20"/>
      <w:lang w:eastAsia="sk-SK"/>
    </w:rPr>
  </w:style>
  <w:style w:type="paragraph" w:styleId="Odsekzoznamu">
    <w:name w:val="List Paragraph"/>
    <w:aliases w:val="body,Odsek zoznamu2,Odsek zoznamu1,List Paragraph compact,Normal bullet 2,Paragraphe de liste 2,Reference list,Bullet list,Numbered List,List Paragraph1,1st level - Bullet List Paragraph,Lettre d'introduction,Paragraph,Bullet EY,List L1"/>
    <w:basedOn w:val="Normlny"/>
    <w:link w:val="OdsekzoznamuChar"/>
    <w:uiPriority w:val="34"/>
    <w:qFormat/>
    <w:rsid w:val="005A312E"/>
    <w:pPr>
      <w:ind w:left="720"/>
      <w:contextualSpacing/>
    </w:pPr>
  </w:style>
  <w:style w:type="character" w:customStyle="1" w:styleId="OdsekzoznamuChar">
    <w:name w:val="Odsek zoznamu Char"/>
    <w:aliases w:val="body Char,Odsek zoznamu2 Char,Odsek zoznamu1 Char,List Paragraph compact Char,Normal bullet 2 Char,Paragraphe de liste 2 Char,Reference list Char,Bullet list Char,Numbered List Char,List Paragraph1 Char,Lettre d'introduction Char"/>
    <w:link w:val="Odsekzoznamu"/>
    <w:uiPriority w:val="34"/>
    <w:qFormat/>
    <w:locked/>
    <w:rsid w:val="006C7EB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basedOn w:val="Normlny"/>
    <w:rsid w:val="006C7EBC"/>
    <w:pPr>
      <w:autoSpaceDE w:val="0"/>
      <w:autoSpaceDN w:val="0"/>
    </w:pPr>
    <w:rPr>
      <w:rFonts w:ascii="Arial" w:eastAsiaTheme="minorHAnsi" w:hAnsi="Arial" w:cs="Arial"/>
      <w:color w:val="000000"/>
      <w:lang w:eastAsia="en-US"/>
    </w:rPr>
  </w:style>
  <w:style w:type="character" w:styleId="Vrazn">
    <w:name w:val="Strong"/>
    <w:basedOn w:val="Predvolenpsmoodseku"/>
    <w:uiPriority w:val="22"/>
    <w:qFormat/>
    <w:rsid w:val="006C7EBC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EB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EBC"/>
    <w:rPr>
      <w:rFonts w:ascii="Segoe UI" w:eastAsia="Times New Roman" w:hAnsi="Segoe UI" w:cs="Segoe UI"/>
      <w:sz w:val="18"/>
      <w:szCs w:val="18"/>
      <w:lang w:eastAsia="sk-SK"/>
    </w:rPr>
  </w:style>
  <w:style w:type="paragraph" w:customStyle="1" w:styleId="a">
    <w:uiPriority w:val="22"/>
    <w:qFormat/>
    <w:rsid w:val="0091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Tapferová Zlatica</dc:creator>
  <cp:keywords/>
  <dc:description/>
  <cp:lastModifiedBy>Tapferová Zlatica</cp:lastModifiedBy>
  <cp:revision>4</cp:revision>
  <cp:lastPrinted>2025-06-24T08:09:00Z</cp:lastPrinted>
  <dcterms:created xsi:type="dcterms:W3CDTF">2025-09-16T12:05:00Z</dcterms:created>
  <dcterms:modified xsi:type="dcterms:W3CDTF">2025-09-16T12:06:00Z</dcterms:modified>
</cp:coreProperties>
</file>