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20" w:rsidRPr="0015794C" w:rsidRDefault="004A4B20" w:rsidP="004A4B20">
      <w:pPr>
        <w:spacing w:after="0" w:line="240" w:lineRule="auto"/>
        <w:jc w:val="center"/>
        <w:rPr>
          <w:rFonts w:ascii="Arial" w:hAnsi="Arial" w:cs="Arial"/>
          <w:b/>
        </w:rPr>
      </w:pPr>
      <w:bookmarkStart w:id="0" w:name="_GoBack"/>
      <w:bookmarkEnd w:id="0"/>
      <w:r w:rsidRPr="0015794C">
        <w:rPr>
          <w:rFonts w:ascii="Arial" w:hAnsi="Arial" w:cs="Arial"/>
          <w:b/>
        </w:rPr>
        <w:t>ZMLUVA O DIELO</w:t>
      </w:r>
    </w:p>
    <w:p w:rsidR="004A4B20" w:rsidRPr="0015794C" w:rsidRDefault="004A4B20" w:rsidP="00415311">
      <w:pPr>
        <w:spacing w:after="0" w:line="240" w:lineRule="auto"/>
        <w:jc w:val="center"/>
        <w:rPr>
          <w:rFonts w:ascii="Arial" w:hAnsi="Arial" w:cs="Arial"/>
          <w:b/>
        </w:rPr>
      </w:pPr>
      <w:r w:rsidRPr="0015794C">
        <w:rPr>
          <w:rFonts w:ascii="Arial" w:hAnsi="Arial" w:cs="Arial"/>
          <w:b/>
        </w:rPr>
        <w:t xml:space="preserve">č. </w:t>
      </w:r>
      <w:r w:rsidRPr="0015794C">
        <w:rPr>
          <w:rFonts w:ascii="Arial" w:hAnsi="Arial" w:cs="Arial"/>
        </w:rPr>
        <w:t>..........................................</w:t>
      </w:r>
    </w:p>
    <w:p w:rsidR="004A4B20" w:rsidRPr="0015794C" w:rsidRDefault="004A4B20" w:rsidP="004A4B20">
      <w:pPr>
        <w:spacing w:after="0" w:line="240" w:lineRule="auto"/>
        <w:jc w:val="center"/>
        <w:rPr>
          <w:rFonts w:ascii="Arial" w:hAnsi="Arial" w:cs="Arial"/>
        </w:rPr>
      </w:pPr>
      <w:r w:rsidRPr="0015794C">
        <w:rPr>
          <w:rFonts w:ascii="Arial" w:hAnsi="Arial" w:cs="Arial"/>
        </w:rPr>
        <w:t>uza</w:t>
      </w:r>
      <w:r w:rsidR="00415311">
        <w:rPr>
          <w:rFonts w:ascii="Arial" w:hAnsi="Arial" w:cs="Arial"/>
        </w:rPr>
        <w:t>t</w:t>
      </w:r>
      <w:r w:rsidRPr="0015794C">
        <w:rPr>
          <w:rFonts w:ascii="Arial" w:hAnsi="Arial" w:cs="Arial"/>
        </w:rPr>
        <w:t>v</w:t>
      </w:r>
      <w:r w:rsidR="00415311">
        <w:rPr>
          <w:rFonts w:ascii="Arial" w:hAnsi="Arial" w:cs="Arial"/>
        </w:rPr>
        <w:t>o</w:t>
      </w:r>
      <w:r w:rsidRPr="0015794C">
        <w:rPr>
          <w:rFonts w:ascii="Arial" w:hAnsi="Arial" w:cs="Arial"/>
        </w:rPr>
        <w:t>re</w:t>
      </w:r>
      <w:r w:rsidR="00415311">
        <w:rPr>
          <w:rFonts w:ascii="Arial" w:hAnsi="Arial" w:cs="Arial"/>
        </w:rPr>
        <w:t>n</w:t>
      </w:r>
      <w:r w:rsidRPr="0015794C">
        <w:rPr>
          <w:rFonts w:ascii="Arial" w:hAnsi="Arial" w:cs="Arial"/>
        </w:rPr>
        <w:t>á podľa § 261</w:t>
      </w:r>
      <w:r w:rsidR="00AC1886">
        <w:rPr>
          <w:rFonts w:ascii="Arial" w:hAnsi="Arial" w:cs="Arial"/>
        </w:rPr>
        <w:t xml:space="preserve"> </w:t>
      </w:r>
      <w:r w:rsidRPr="0015794C">
        <w:rPr>
          <w:rFonts w:ascii="Arial" w:hAnsi="Arial" w:cs="Arial"/>
        </w:rPr>
        <w:t>ods. 2, § 536 a nasl. zákona č. 513/1991 Zb. Obchodného zákonníka</w:t>
      </w:r>
      <w:r w:rsidR="00415311">
        <w:rPr>
          <w:rFonts w:ascii="Arial" w:hAnsi="Arial" w:cs="Arial"/>
        </w:rPr>
        <w:t xml:space="preserve"> v znení neskorších predpisov</w:t>
      </w:r>
    </w:p>
    <w:p w:rsidR="004A4B20" w:rsidRPr="0015794C" w:rsidRDefault="004A4B20" w:rsidP="004A4B20">
      <w:pPr>
        <w:spacing w:after="0" w:line="240" w:lineRule="auto"/>
        <w:rPr>
          <w:rFonts w:ascii="Arial" w:hAnsi="Arial" w:cs="Arial"/>
          <w:b/>
        </w:rPr>
      </w:pPr>
    </w:p>
    <w:p w:rsidR="004A4B20" w:rsidRPr="0015794C" w:rsidRDefault="004A4B20" w:rsidP="004A4B20">
      <w:pPr>
        <w:spacing w:after="0" w:line="240" w:lineRule="auto"/>
        <w:jc w:val="center"/>
        <w:rPr>
          <w:rFonts w:ascii="Arial" w:hAnsi="Arial" w:cs="Arial"/>
          <w:b/>
        </w:rPr>
      </w:pPr>
      <w:r w:rsidRPr="0015794C">
        <w:rPr>
          <w:rFonts w:ascii="Arial" w:hAnsi="Arial" w:cs="Arial"/>
          <w:b/>
        </w:rPr>
        <w:t>ZMLUVNÉ STRANY</w:t>
      </w:r>
    </w:p>
    <w:p w:rsidR="004A4B20" w:rsidRPr="0015794C" w:rsidRDefault="004A4B20" w:rsidP="004A4B20">
      <w:pPr>
        <w:spacing w:after="0" w:line="240" w:lineRule="auto"/>
        <w:jc w:val="both"/>
        <w:rPr>
          <w:rFonts w:ascii="Arial" w:hAnsi="Arial" w:cs="Arial"/>
          <w:b/>
        </w:rPr>
      </w:pPr>
    </w:p>
    <w:p w:rsidR="00AE6D6C" w:rsidRPr="00AC1886" w:rsidRDefault="004A4B20" w:rsidP="004A4B20">
      <w:pPr>
        <w:spacing w:after="0" w:line="240" w:lineRule="auto"/>
        <w:jc w:val="both"/>
        <w:rPr>
          <w:rFonts w:ascii="Arial" w:hAnsi="Arial" w:cs="Arial"/>
        </w:rPr>
      </w:pPr>
      <w:r w:rsidRPr="00AC1886">
        <w:rPr>
          <w:rFonts w:ascii="Arial" w:hAnsi="Arial" w:cs="Arial"/>
        </w:rPr>
        <w:t>Objednávateľ:</w:t>
      </w:r>
      <w:r w:rsidRPr="00AC1886">
        <w:rPr>
          <w:rFonts w:ascii="Arial" w:hAnsi="Arial" w:cs="Arial"/>
        </w:rPr>
        <w:tab/>
      </w:r>
    </w:p>
    <w:p w:rsidR="005D6D30" w:rsidRDefault="005D6D30" w:rsidP="00AC1886">
      <w:pPr>
        <w:tabs>
          <w:tab w:val="left" w:pos="1985"/>
        </w:tabs>
        <w:spacing w:after="0" w:line="240" w:lineRule="auto"/>
        <w:rPr>
          <w:rFonts w:ascii="Arial" w:eastAsia="Arial" w:hAnsi="Arial" w:cs="Arial"/>
          <w:color w:val="000000"/>
        </w:rPr>
      </w:pPr>
    </w:p>
    <w:p w:rsidR="00AC1886" w:rsidRDefault="00AC1886" w:rsidP="00AC1886">
      <w:pPr>
        <w:tabs>
          <w:tab w:val="left" w:pos="1985"/>
        </w:tabs>
        <w:spacing w:after="0" w:line="240" w:lineRule="auto"/>
        <w:rPr>
          <w:rFonts w:ascii="Arial" w:eastAsia="Arial" w:hAnsi="Arial" w:cs="Arial"/>
          <w:b/>
          <w:color w:val="000000"/>
        </w:rPr>
      </w:pPr>
      <w:r>
        <w:rPr>
          <w:rFonts w:ascii="Arial" w:eastAsia="Arial" w:hAnsi="Arial" w:cs="Arial"/>
          <w:color w:val="000000"/>
        </w:rPr>
        <w:t xml:space="preserve">Názov: </w:t>
      </w:r>
      <w:r>
        <w:rPr>
          <w:rFonts w:ascii="Arial" w:eastAsia="Arial" w:hAnsi="Arial" w:cs="Arial"/>
          <w:color w:val="000000"/>
        </w:rPr>
        <w:tab/>
      </w:r>
      <w:r>
        <w:rPr>
          <w:rFonts w:ascii="Arial" w:eastAsia="Arial" w:hAnsi="Arial" w:cs="Arial"/>
          <w:color w:val="000000"/>
        </w:rPr>
        <w:tab/>
      </w:r>
      <w:r w:rsidR="00F61731">
        <w:rPr>
          <w:rFonts w:ascii="Arial" w:eastAsia="Arial" w:hAnsi="Arial" w:cs="Arial"/>
          <w:color w:val="000000"/>
        </w:rPr>
        <w:tab/>
      </w:r>
      <w:r w:rsidRPr="003F30AF">
        <w:rPr>
          <w:rFonts w:ascii="Arial" w:eastAsia="Arial" w:hAnsi="Arial" w:cs="Arial"/>
          <w:b/>
          <w:color w:val="000000"/>
        </w:rPr>
        <w:t>Mesto Piešťany</w:t>
      </w:r>
    </w:p>
    <w:p w:rsidR="00AC1886" w:rsidRDefault="00AC1886" w:rsidP="00AC1886">
      <w:pPr>
        <w:tabs>
          <w:tab w:val="left" w:pos="1985"/>
        </w:tabs>
        <w:spacing w:after="0" w:line="240" w:lineRule="auto"/>
        <w:rPr>
          <w:rFonts w:ascii="Arial" w:eastAsia="Arial" w:hAnsi="Arial" w:cs="Arial"/>
          <w:color w:val="000000"/>
        </w:rPr>
      </w:pPr>
      <w:r>
        <w:rPr>
          <w:rFonts w:ascii="Arial" w:eastAsia="Arial" w:hAnsi="Arial" w:cs="Arial"/>
          <w:color w:val="000000"/>
        </w:rPr>
        <w:t xml:space="preserve">Sídlo:  </w:t>
      </w:r>
      <w:r>
        <w:rPr>
          <w:rFonts w:ascii="Arial" w:eastAsia="Arial" w:hAnsi="Arial" w:cs="Arial"/>
          <w:color w:val="000000"/>
        </w:rPr>
        <w:tab/>
      </w:r>
      <w:r>
        <w:rPr>
          <w:rFonts w:ascii="Arial" w:eastAsia="Arial" w:hAnsi="Arial" w:cs="Arial"/>
          <w:color w:val="000000"/>
        </w:rPr>
        <w:tab/>
      </w:r>
      <w:r w:rsidR="00F61731">
        <w:rPr>
          <w:rFonts w:ascii="Arial" w:eastAsia="Arial" w:hAnsi="Arial" w:cs="Arial"/>
          <w:color w:val="000000"/>
        </w:rPr>
        <w:tab/>
      </w:r>
      <w:r w:rsidRPr="00EE28C4">
        <w:rPr>
          <w:rFonts w:ascii="Arial" w:eastAsia="Arial" w:hAnsi="Arial" w:cs="Arial"/>
          <w:color w:val="000000"/>
        </w:rPr>
        <w:t>Nám</w:t>
      </w:r>
      <w:r>
        <w:rPr>
          <w:rFonts w:ascii="Arial" w:eastAsia="Arial" w:hAnsi="Arial" w:cs="Arial"/>
          <w:color w:val="000000"/>
        </w:rPr>
        <w:t>estie</w:t>
      </w:r>
      <w:r w:rsidRPr="00EE28C4">
        <w:rPr>
          <w:rFonts w:ascii="Arial" w:eastAsia="Arial" w:hAnsi="Arial" w:cs="Arial"/>
          <w:color w:val="000000"/>
        </w:rPr>
        <w:t xml:space="preserve"> SNP č. 3, 921 45 Piešťany</w:t>
      </w:r>
    </w:p>
    <w:p w:rsidR="00AC1886" w:rsidRDefault="00AC1886" w:rsidP="00AC1886">
      <w:pPr>
        <w:tabs>
          <w:tab w:val="left" w:pos="1985"/>
        </w:tabs>
        <w:spacing w:after="0" w:line="240" w:lineRule="auto"/>
        <w:rPr>
          <w:rFonts w:ascii="Arial" w:eastAsia="Arial" w:hAnsi="Arial" w:cs="Arial"/>
          <w:color w:val="000000"/>
        </w:rPr>
      </w:pPr>
      <w:r>
        <w:rPr>
          <w:rFonts w:ascii="Arial" w:eastAsia="Arial" w:hAnsi="Arial" w:cs="Arial"/>
          <w:color w:val="000000"/>
        </w:rPr>
        <w:t xml:space="preserve">Štát:   </w:t>
      </w:r>
      <w:r>
        <w:rPr>
          <w:rFonts w:ascii="Arial" w:eastAsia="Arial" w:hAnsi="Arial" w:cs="Arial"/>
          <w:color w:val="000000"/>
        </w:rPr>
        <w:tab/>
      </w:r>
      <w:r>
        <w:rPr>
          <w:rFonts w:ascii="Arial" w:eastAsia="Arial" w:hAnsi="Arial" w:cs="Arial"/>
          <w:color w:val="000000"/>
        </w:rPr>
        <w:tab/>
      </w:r>
      <w:r w:rsidR="00F61731">
        <w:rPr>
          <w:rFonts w:ascii="Arial" w:eastAsia="Arial" w:hAnsi="Arial" w:cs="Arial"/>
          <w:color w:val="000000"/>
        </w:rPr>
        <w:tab/>
      </w:r>
      <w:r>
        <w:rPr>
          <w:rFonts w:ascii="Arial" w:eastAsia="Arial" w:hAnsi="Arial" w:cs="Arial"/>
          <w:color w:val="000000"/>
        </w:rPr>
        <w:t>Slovenská republika</w:t>
      </w:r>
    </w:p>
    <w:p w:rsidR="00AC1886" w:rsidRDefault="00AC1886" w:rsidP="00AC1886">
      <w:pPr>
        <w:tabs>
          <w:tab w:val="left" w:pos="1985"/>
        </w:tabs>
        <w:spacing w:after="0" w:line="240" w:lineRule="auto"/>
        <w:rPr>
          <w:rFonts w:ascii="Arial" w:eastAsia="Arial" w:hAnsi="Arial" w:cs="Arial"/>
          <w:color w:val="000000"/>
        </w:rPr>
      </w:pPr>
      <w:r>
        <w:rPr>
          <w:rFonts w:ascii="Arial" w:eastAsia="Arial" w:hAnsi="Arial" w:cs="Arial"/>
          <w:color w:val="000000"/>
        </w:rPr>
        <w:t xml:space="preserve">Zastúpený:  </w:t>
      </w:r>
      <w:r>
        <w:rPr>
          <w:rFonts w:ascii="Arial" w:eastAsia="Arial" w:hAnsi="Arial" w:cs="Arial"/>
          <w:color w:val="000000"/>
        </w:rPr>
        <w:tab/>
      </w:r>
      <w:r>
        <w:rPr>
          <w:rFonts w:ascii="Arial" w:eastAsia="Arial" w:hAnsi="Arial" w:cs="Arial"/>
          <w:color w:val="000000"/>
        </w:rPr>
        <w:tab/>
      </w:r>
      <w:r w:rsidR="00F61731">
        <w:rPr>
          <w:rFonts w:ascii="Arial" w:eastAsia="Arial" w:hAnsi="Arial" w:cs="Arial"/>
          <w:color w:val="000000"/>
        </w:rPr>
        <w:tab/>
      </w:r>
      <w:r>
        <w:rPr>
          <w:rFonts w:ascii="Arial" w:eastAsia="Arial" w:hAnsi="Arial" w:cs="Arial"/>
          <w:color w:val="000000"/>
        </w:rPr>
        <w:t xml:space="preserve">Mgr. Peter Jančovič, PhD., primátor mesta </w:t>
      </w:r>
    </w:p>
    <w:p w:rsidR="00AC1886" w:rsidRDefault="00AC1886" w:rsidP="00AC1886">
      <w:pPr>
        <w:tabs>
          <w:tab w:val="left" w:pos="1985"/>
        </w:tabs>
        <w:spacing w:after="0" w:line="240" w:lineRule="auto"/>
        <w:rPr>
          <w:rFonts w:ascii="Arial" w:eastAsia="Arial" w:hAnsi="Arial" w:cs="Arial"/>
          <w:color w:val="000000"/>
        </w:rPr>
      </w:pPr>
      <w:r>
        <w:rPr>
          <w:rFonts w:ascii="Arial" w:eastAsia="Arial" w:hAnsi="Arial" w:cs="Arial"/>
          <w:color w:val="000000"/>
        </w:rPr>
        <w:t xml:space="preserve">IČO:  </w:t>
      </w:r>
      <w:r>
        <w:rPr>
          <w:rFonts w:ascii="Arial" w:eastAsia="Arial" w:hAnsi="Arial" w:cs="Arial"/>
          <w:color w:val="000000"/>
        </w:rPr>
        <w:tab/>
      </w:r>
      <w:r>
        <w:rPr>
          <w:rFonts w:ascii="Arial" w:eastAsia="Arial" w:hAnsi="Arial" w:cs="Arial"/>
          <w:color w:val="000000"/>
        </w:rPr>
        <w:tab/>
      </w:r>
      <w:r w:rsidR="00F61731">
        <w:rPr>
          <w:rFonts w:ascii="Arial" w:eastAsia="Arial" w:hAnsi="Arial" w:cs="Arial"/>
          <w:color w:val="000000"/>
        </w:rPr>
        <w:tab/>
      </w:r>
      <w:r w:rsidRPr="00EE28C4">
        <w:rPr>
          <w:rFonts w:ascii="Arial" w:eastAsia="Arial" w:hAnsi="Arial" w:cs="Arial"/>
          <w:color w:val="000000"/>
        </w:rPr>
        <w:t>00</w:t>
      </w:r>
      <w:r>
        <w:rPr>
          <w:rFonts w:ascii="Arial" w:eastAsia="Arial" w:hAnsi="Arial" w:cs="Arial"/>
          <w:color w:val="000000"/>
        </w:rPr>
        <w:t> </w:t>
      </w:r>
      <w:r w:rsidRPr="00EE28C4">
        <w:rPr>
          <w:rFonts w:ascii="Arial" w:eastAsia="Arial" w:hAnsi="Arial" w:cs="Arial"/>
          <w:color w:val="000000"/>
        </w:rPr>
        <w:t>612</w:t>
      </w:r>
      <w:r>
        <w:rPr>
          <w:rFonts w:ascii="Arial" w:eastAsia="Arial" w:hAnsi="Arial" w:cs="Arial"/>
          <w:color w:val="000000"/>
        </w:rPr>
        <w:t xml:space="preserve"> </w:t>
      </w:r>
      <w:r w:rsidRPr="00EE28C4">
        <w:rPr>
          <w:rFonts w:ascii="Arial" w:eastAsia="Arial" w:hAnsi="Arial" w:cs="Arial"/>
          <w:color w:val="000000"/>
        </w:rPr>
        <w:t>031</w:t>
      </w:r>
    </w:p>
    <w:p w:rsidR="00AC1886" w:rsidRDefault="00AC1886" w:rsidP="00AC1886">
      <w:pPr>
        <w:tabs>
          <w:tab w:val="left" w:pos="1985"/>
        </w:tabs>
        <w:spacing w:after="0" w:line="240" w:lineRule="auto"/>
        <w:rPr>
          <w:rFonts w:ascii="Arial" w:eastAsia="Arial" w:hAnsi="Arial" w:cs="Arial"/>
          <w:color w:val="000000"/>
        </w:rPr>
      </w:pPr>
      <w:r>
        <w:rPr>
          <w:rFonts w:ascii="Arial" w:eastAsia="Arial" w:hAnsi="Arial" w:cs="Arial"/>
          <w:color w:val="000000"/>
        </w:rPr>
        <w:t xml:space="preserve">DIČ:  </w:t>
      </w:r>
      <w:r>
        <w:rPr>
          <w:rFonts w:ascii="Arial" w:eastAsia="Arial" w:hAnsi="Arial" w:cs="Arial"/>
          <w:color w:val="000000"/>
        </w:rPr>
        <w:tab/>
      </w:r>
      <w:r>
        <w:rPr>
          <w:rFonts w:ascii="Arial" w:eastAsia="Arial" w:hAnsi="Arial" w:cs="Arial"/>
          <w:color w:val="000000"/>
        </w:rPr>
        <w:tab/>
      </w:r>
      <w:r w:rsidR="00F61731">
        <w:rPr>
          <w:rFonts w:ascii="Arial" w:eastAsia="Arial" w:hAnsi="Arial" w:cs="Arial"/>
          <w:color w:val="000000"/>
        </w:rPr>
        <w:tab/>
      </w:r>
      <w:r w:rsidRPr="00EE28C4">
        <w:rPr>
          <w:rFonts w:ascii="Arial" w:eastAsia="Arial" w:hAnsi="Arial" w:cs="Arial"/>
          <w:color w:val="000000"/>
        </w:rPr>
        <w:t>2020537893</w:t>
      </w:r>
    </w:p>
    <w:p w:rsidR="00AC1886" w:rsidRDefault="00AC1886" w:rsidP="00AC1886">
      <w:pPr>
        <w:tabs>
          <w:tab w:val="left" w:pos="1985"/>
        </w:tabs>
        <w:spacing w:after="0" w:line="240" w:lineRule="auto"/>
        <w:rPr>
          <w:rFonts w:ascii="Arial" w:eastAsia="Arial" w:hAnsi="Arial" w:cs="Arial"/>
          <w:color w:val="000000"/>
        </w:rPr>
      </w:pPr>
      <w:r>
        <w:rPr>
          <w:rFonts w:ascii="Arial" w:eastAsia="Arial" w:hAnsi="Arial" w:cs="Arial"/>
          <w:color w:val="000000"/>
        </w:rPr>
        <w:t xml:space="preserve">Bankové spojenie: </w:t>
      </w:r>
      <w:r>
        <w:rPr>
          <w:rFonts w:ascii="Arial" w:eastAsia="Arial" w:hAnsi="Arial" w:cs="Arial"/>
          <w:color w:val="000000"/>
        </w:rPr>
        <w:tab/>
      </w:r>
      <w:r>
        <w:rPr>
          <w:rFonts w:ascii="Arial" w:eastAsia="Arial" w:hAnsi="Arial" w:cs="Arial"/>
          <w:color w:val="000000"/>
        </w:rPr>
        <w:tab/>
      </w:r>
      <w:r w:rsidR="00F61731">
        <w:rPr>
          <w:rFonts w:ascii="Arial" w:eastAsia="Arial" w:hAnsi="Arial" w:cs="Arial"/>
          <w:color w:val="000000"/>
        </w:rPr>
        <w:tab/>
      </w:r>
      <w:r w:rsidRPr="00EE28C4">
        <w:rPr>
          <w:rFonts w:ascii="Arial" w:eastAsia="Arial" w:hAnsi="Arial" w:cs="Arial"/>
          <w:color w:val="000000"/>
        </w:rPr>
        <w:t>Všeobecná úverová banka, a.s.</w:t>
      </w:r>
    </w:p>
    <w:p w:rsidR="00AC1886" w:rsidRDefault="00AC1886" w:rsidP="00AC1886">
      <w:pPr>
        <w:spacing w:after="0" w:line="240" w:lineRule="auto"/>
        <w:jc w:val="both"/>
        <w:rPr>
          <w:rFonts w:ascii="Arial" w:eastAsia="Arial" w:hAnsi="Arial" w:cs="Arial"/>
          <w:color w:val="000000"/>
        </w:rPr>
      </w:pPr>
      <w:r>
        <w:rPr>
          <w:rFonts w:ascii="Arial" w:eastAsia="Arial" w:hAnsi="Arial" w:cs="Arial"/>
          <w:color w:val="000000"/>
        </w:rPr>
        <w:t xml:space="preserve">IBAN: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F61731">
        <w:rPr>
          <w:rFonts w:ascii="Arial" w:eastAsia="Arial" w:hAnsi="Arial" w:cs="Arial"/>
          <w:color w:val="000000"/>
        </w:rPr>
        <w:tab/>
      </w:r>
      <w:r w:rsidRPr="00EE28C4">
        <w:rPr>
          <w:rFonts w:ascii="Arial" w:eastAsia="Arial" w:hAnsi="Arial" w:cs="Arial"/>
          <w:color w:val="000000"/>
        </w:rPr>
        <w:t>SK87 0200 0000 0000 3402 8212</w:t>
      </w:r>
    </w:p>
    <w:p w:rsidR="006353AE" w:rsidRDefault="006353AE" w:rsidP="006353AE">
      <w:pPr>
        <w:spacing w:after="0" w:line="240" w:lineRule="auto"/>
        <w:rPr>
          <w:rFonts w:ascii="Arial" w:eastAsia="Arial" w:hAnsi="Arial" w:cs="Arial"/>
          <w:color w:val="000000"/>
        </w:rPr>
      </w:pPr>
      <w:r>
        <w:rPr>
          <w:rFonts w:ascii="Arial" w:eastAsia="Arial" w:hAnsi="Arial" w:cs="Arial"/>
          <w:color w:val="000000"/>
        </w:rPr>
        <w:t xml:space="preserve">Zástupca objednávateľa:  </w:t>
      </w:r>
    </w:p>
    <w:p w:rsidR="006353AE" w:rsidRDefault="006353AE" w:rsidP="006353AE">
      <w:pPr>
        <w:tabs>
          <w:tab w:val="left" w:pos="1985"/>
        </w:tabs>
        <w:spacing w:after="0" w:line="240" w:lineRule="auto"/>
        <w:rPr>
          <w:rFonts w:ascii="Arial" w:eastAsia="Arial" w:hAnsi="Arial" w:cs="Arial"/>
          <w:color w:val="000000"/>
        </w:rPr>
      </w:pPr>
      <w:r>
        <w:rPr>
          <w:rFonts w:ascii="Arial" w:eastAsia="Arial" w:hAnsi="Arial" w:cs="Arial"/>
          <w:color w:val="000000"/>
        </w:rPr>
        <w:t>a/ pre vecné plnenie:</w:t>
      </w:r>
      <w:r>
        <w:rPr>
          <w:rFonts w:ascii="Arial" w:eastAsia="Arial" w:hAnsi="Arial" w:cs="Arial"/>
          <w:color w:val="000000"/>
        </w:rPr>
        <w:tab/>
      </w:r>
      <w:r>
        <w:rPr>
          <w:rFonts w:ascii="Arial" w:eastAsia="Arial" w:hAnsi="Arial" w:cs="Arial"/>
          <w:color w:val="000000"/>
        </w:rPr>
        <w:tab/>
      </w:r>
      <w:r w:rsidRPr="006D5734">
        <w:rPr>
          <w:rFonts w:ascii="Arial" w:hAnsi="Arial" w:cs="Arial"/>
        </w:rPr>
        <w:t>Mgr. art. Diana Kizek Kiššová</w:t>
      </w:r>
      <w:r w:rsidR="004B03DC">
        <w:rPr>
          <w:rFonts w:ascii="Arial" w:hAnsi="Arial" w:cs="Arial"/>
        </w:rPr>
        <w:t>, Dis.</w:t>
      </w:r>
    </w:p>
    <w:p w:rsidR="006353AE" w:rsidRDefault="006353AE" w:rsidP="006353AE">
      <w:pPr>
        <w:tabs>
          <w:tab w:val="left" w:pos="1985"/>
        </w:tabs>
        <w:spacing w:after="0" w:line="240" w:lineRule="auto"/>
        <w:rPr>
          <w:rFonts w:ascii="Arial" w:eastAsia="Arial" w:hAnsi="Arial" w:cs="Arial"/>
          <w:color w:val="000000"/>
        </w:rPr>
      </w:pPr>
      <w:r>
        <w:rPr>
          <w:rFonts w:ascii="Arial" w:eastAsia="Arial" w:hAnsi="Arial" w:cs="Arial"/>
          <w:color w:val="000000"/>
        </w:rPr>
        <w:t>b/ vo veciach zmluvných:</w:t>
      </w:r>
      <w:r>
        <w:rPr>
          <w:rFonts w:ascii="Arial" w:eastAsia="Arial" w:hAnsi="Arial" w:cs="Arial"/>
          <w:color w:val="000000"/>
        </w:rPr>
        <w:tab/>
        <w:t>Mgr. Monika Mackovjaková</w:t>
      </w:r>
    </w:p>
    <w:p w:rsidR="00AC1886" w:rsidRDefault="00AC1886" w:rsidP="00AC1886">
      <w:pPr>
        <w:spacing w:after="0" w:line="240" w:lineRule="auto"/>
        <w:jc w:val="both"/>
        <w:rPr>
          <w:rFonts w:ascii="Arial" w:eastAsia="Arial" w:hAnsi="Arial" w:cs="Arial"/>
          <w:color w:val="000000"/>
        </w:rPr>
      </w:pPr>
    </w:p>
    <w:p w:rsidR="00AC1886" w:rsidRDefault="00AC1886" w:rsidP="00AC1886">
      <w:pPr>
        <w:spacing w:after="0" w:line="240" w:lineRule="auto"/>
        <w:jc w:val="both"/>
        <w:rPr>
          <w:rFonts w:ascii="Arial" w:hAnsi="Arial" w:cs="Arial"/>
        </w:rPr>
      </w:pPr>
      <w:r w:rsidRPr="00AC683C">
        <w:rPr>
          <w:rFonts w:ascii="Arial" w:hAnsi="Arial" w:cs="Arial"/>
        </w:rPr>
        <w:t>(ďalej len</w:t>
      </w:r>
      <w:r>
        <w:rPr>
          <w:rFonts w:ascii="Arial" w:hAnsi="Arial" w:cs="Arial"/>
        </w:rPr>
        <w:t xml:space="preserve"> „objednávateľ“)</w:t>
      </w:r>
    </w:p>
    <w:p w:rsidR="00AC1886" w:rsidRDefault="00AC1886" w:rsidP="00AC1886">
      <w:pPr>
        <w:spacing w:after="0" w:line="240" w:lineRule="auto"/>
        <w:jc w:val="both"/>
        <w:rPr>
          <w:rFonts w:ascii="Arial" w:hAnsi="Arial" w:cs="Arial"/>
        </w:rPr>
      </w:pPr>
    </w:p>
    <w:p w:rsidR="004A4B20" w:rsidRDefault="005D6D30" w:rsidP="004A4B20">
      <w:pPr>
        <w:spacing w:after="0" w:line="240" w:lineRule="auto"/>
        <w:jc w:val="both"/>
        <w:rPr>
          <w:rFonts w:ascii="Arial" w:hAnsi="Arial" w:cs="Arial"/>
        </w:rPr>
      </w:pPr>
      <w:r>
        <w:rPr>
          <w:rFonts w:ascii="Arial" w:hAnsi="Arial" w:cs="Arial"/>
        </w:rPr>
        <w:t>a</w:t>
      </w:r>
    </w:p>
    <w:p w:rsidR="005D6D30" w:rsidRPr="0015794C" w:rsidRDefault="005D6D30" w:rsidP="004A4B20">
      <w:pPr>
        <w:spacing w:after="0" w:line="240" w:lineRule="auto"/>
        <w:jc w:val="both"/>
        <w:rPr>
          <w:rFonts w:ascii="Arial" w:hAnsi="Arial" w:cs="Arial"/>
        </w:rPr>
      </w:pPr>
    </w:p>
    <w:p w:rsidR="004A4B20" w:rsidRPr="005D6D30" w:rsidRDefault="004A4B20" w:rsidP="004A4B20">
      <w:pPr>
        <w:spacing w:after="0" w:line="240" w:lineRule="auto"/>
        <w:rPr>
          <w:rFonts w:ascii="Arial" w:hAnsi="Arial" w:cs="Arial"/>
        </w:rPr>
      </w:pPr>
      <w:r w:rsidRPr="005D6D30">
        <w:rPr>
          <w:rFonts w:ascii="Arial" w:hAnsi="Arial" w:cs="Arial"/>
        </w:rPr>
        <w:t>Zhotoviteľ:</w:t>
      </w:r>
      <w:r w:rsidRPr="005D6D30">
        <w:rPr>
          <w:rFonts w:ascii="Arial" w:hAnsi="Arial" w:cs="Arial"/>
        </w:rPr>
        <w:tab/>
      </w:r>
      <w:r w:rsidRPr="005D6D30">
        <w:rPr>
          <w:rFonts w:ascii="Arial" w:hAnsi="Arial" w:cs="Arial"/>
        </w:rPr>
        <w:tab/>
      </w:r>
    </w:p>
    <w:p w:rsidR="005D6D30" w:rsidRDefault="005D6D30" w:rsidP="005D6D30">
      <w:pPr>
        <w:spacing w:after="0" w:line="240" w:lineRule="auto"/>
        <w:rPr>
          <w:rFonts w:ascii="Arial" w:eastAsia="Arial" w:hAnsi="Arial" w:cs="Arial"/>
          <w:color w:val="000000"/>
        </w:rPr>
      </w:pPr>
    </w:p>
    <w:p w:rsidR="004A4B20" w:rsidRDefault="005D6D30" w:rsidP="005D6D30">
      <w:pPr>
        <w:spacing w:after="0" w:line="240" w:lineRule="auto"/>
        <w:rPr>
          <w:rFonts w:ascii="Arial" w:eastAsia="Arial" w:hAnsi="Arial" w:cs="Arial"/>
          <w:color w:val="000000"/>
        </w:rPr>
      </w:pPr>
      <w:r>
        <w:rPr>
          <w:rFonts w:ascii="Arial" w:eastAsia="Arial" w:hAnsi="Arial" w:cs="Arial"/>
          <w:color w:val="000000"/>
        </w:rPr>
        <w:t>Názov:</w:t>
      </w:r>
    </w:p>
    <w:p w:rsidR="005D6D30" w:rsidRPr="0015794C" w:rsidRDefault="005D6D30" w:rsidP="005D6D30">
      <w:pPr>
        <w:spacing w:after="0" w:line="240" w:lineRule="auto"/>
        <w:rPr>
          <w:rFonts w:ascii="Arial" w:hAnsi="Arial" w:cs="Arial"/>
        </w:rPr>
      </w:pPr>
      <w:r>
        <w:rPr>
          <w:rFonts w:ascii="Arial" w:eastAsia="Arial" w:hAnsi="Arial" w:cs="Arial"/>
          <w:color w:val="000000"/>
        </w:rPr>
        <w:t>Sídlo:</w:t>
      </w:r>
    </w:p>
    <w:p w:rsidR="00415311" w:rsidRPr="0015794C" w:rsidRDefault="00415311" w:rsidP="00415311">
      <w:pPr>
        <w:spacing w:after="0" w:line="240" w:lineRule="auto"/>
        <w:rPr>
          <w:rFonts w:ascii="Arial" w:hAnsi="Arial" w:cs="Arial"/>
        </w:rPr>
      </w:pPr>
      <w:r>
        <w:rPr>
          <w:rFonts w:ascii="Arial" w:eastAsia="Arial" w:hAnsi="Arial" w:cs="Arial"/>
          <w:color w:val="000000"/>
        </w:rPr>
        <w:t>Zastúpený:</w:t>
      </w:r>
      <w:r w:rsidRPr="0015794C">
        <w:rPr>
          <w:rFonts w:ascii="Arial" w:hAnsi="Arial" w:cs="Arial"/>
        </w:rPr>
        <w:t xml:space="preserve">                        </w:t>
      </w:r>
    </w:p>
    <w:p w:rsidR="00415311" w:rsidRPr="0015794C" w:rsidRDefault="00415311" w:rsidP="00415311">
      <w:pPr>
        <w:spacing w:after="0" w:line="240" w:lineRule="auto"/>
        <w:rPr>
          <w:rFonts w:ascii="Arial" w:hAnsi="Arial" w:cs="Arial"/>
        </w:rPr>
      </w:pPr>
      <w:r>
        <w:rPr>
          <w:rFonts w:ascii="Arial" w:eastAsia="Arial" w:hAnsi="Arial" w:cs="Arial"/>
          <w:color w:val="000000"/>
        </w:rPr>
        <w:t xml:space="preserve">Telefónne číslo: </w:t>
      </w:r>
      <w:r w:rsidRPr="0015794C">
        <w:rPr>
          <w:rFonts w:ascii="Arial" w:hAnsi="Arial" w:cs="Arial"/>
        </w:rPr>
        <w:t xml:space="preserve">                    </w:t>
      </w:r>
    </w:p>
    <w:p w:rsidR="00415311" w:rsidRDefault="00415311" w:rsidP="00415311">
      <w:pPr>
        <w:spacing w:after="0" w:line="240" w:lineRule="auto"/>
        <w:rPr>
          <w:rFonts w:ascii="Arial" w:hAnsi="Arial" w:cs="Arial"/>
        </w:rPr>
      </w:pPr>
      <w:r>
        <w:rPr>
          <w:rFonts w:ascii="Arial" w:eastAsia="Arial" w:hAnsi="Arial" w:cs="Arial"/>
          <w:color w:val="000000"/>
        </w:rPr>
        <w:t>e-mail:</w:t>
      </w:r>
      <w:r w:rsidRPr="0015794C">
        <w:rPr>
          <w:rFonts w:ascii="Arial" w:hAnsi="Arial" w:cs="Arial"/>
        </w:rPr>
        <w:tab/>
      </w:r>
    </w:p>
    <w:p w:rsidR="00415311" w:rsidRDefault="00415311" w:rsidP="00415311">
      <w:pPr>
        <w:spacing w:after="0" w:line="240" w:lineRule="auto"/>
        <w:rPr>
          <w:rFonts w:ascii="Arial" w:eastAsia="Arial" w:hAnsi="Arial" w:cs="Arial"/>
          <w:color w:val="000000"/>
        </w:rPr>
      </w:pPr>
      <w:r w:rsidRPr="00F30C41">
        <w:rPr>
          <w:rFonts w:ascii="Arial" w:eastAsia="Arial" w:hAnsi="Arial" w:cs="Arial"/>
          <w:color w:val="000000"/>
        </w:rPr>
        <w:t>Zapísaný:</w:t>
      </w:r>
    </w:p>
    <w:p w:rsidR="004A4B20" w:rsidRPr="0015794C" w:rsidRDefault="004A4B20" w:rsidP="004A4B20">
      <w:pPr>
        <w:spacing w:after="0" w:line="240" w:lineRule="auto"/>
        <w:rPr>
          <w:rFonts w:ascii="Arial" w:hAnsi="Arial" w:cs="Arial"/>
        </w:rPr>
      </w:pPr>
      <w:r w:rsidRPr="0015794C">
        <w:rPr>
          <w:rFonts w:ascii="Arial" w:hAnsi="Arial" w:cs="Arial"/>
        </w:rPr>
        <w:t xml:space="preserve">IČO:                           </w:t>
      </w:r>
    </w:p>
    <w:p w:rsidR="005D6D30" w:rsidRDefault="004A4B20" w:rsidP="004A4B20">
      <w:pPr>
        <w:spacing w:after="0" w:line="240" w:lineRule="auto"/>
        <w:rPr>
          <w:rFonts w:ascii="Arial" w:hAnsi="Arial" w:cs="Arial"/>
        </w:rPr>
      </w:pPr>
      <w:r w:rsidRPr="0015794C">
        <w:rPr>
          <w:rFonts w:ascii="Arial" w:hAnsi="Arial" w:cs="Arial"/>
        </w:rPr>
        <w:t xml:space="preserve">DIČ:    </w:t>
      </w:r>
    </w:p>
    <w:p w:rsidR="005D6D30" w:rsidRDefault="005D6D30" w:rsidP="004A4B20">
      <w:pPr>
        <w:spacing w:after="0" w:line="240" w:lineRule="auto"/>
        <w:rPr>
          <w:rFonts w:ascii="Arial" w:eastAsia="Arial" w:hAnsi="Arial" w:cs="Arial"/>
          <w:color w:val="000000"/>
        </w:rPr>
      </w:pPr>
      <w:r w:rsidRPr="00F30C41">
        <w:rPr>
          <w:rFonts w:ascii="Arial" w:eastAsia="Arial" w:hAnsi="Arial" w:cs="Arial"/>
          <w:color w:val="000000"/>
        </w:rPr>
        <w:t xml:space="preserve">IČ DPH: </w:t>
      </w:r>
    </w:p>
    <w:p w:rsidR="00415311" w:rsidRDefault="00415311" w:rsidP="005D6D30">
      <w:pPr>
        <w:spacing w:after="0" w:line="240" w:lineRule="auto"/>
        <w:rPr>
          <w:rFonts w:ascii="Arial" w:hAnsi="Arial" w:cs="Arial"/>
        </w:rPr>
      </w:pPr>
      <w:r>
        <w:rPr>
          <w:rFonts w:ascii="Arial" w:eastAsia="Arial" w:hAnsi="Arial" w:cs="Arial"/>
          <w:color w:val="000000"/>
        </w:rPr>
        <w:t>Bankové spojenie:</w:t>
      </w:r>
    </w:p>
    <w:p w:rsidR="005D6D30" w:rsidRDefault="005D6D30" w:rsidP="005D6D30">
      <w:pPr>
        <w:spacing w:after="0" w:line="240" w:lineRule="auto"/>
        <w:rPr>
          <w:rFonts w:ascii="Arial" w:hAnsi="Arial" w:cs="Arial"/>
        </w:rPr>
      </w:pPr>
      <w:r w:rsidRPr="0015794C">
        <w:rPr>
          <w:rFonts w:ascii="Arial" w:hAnsi="Arial" w:cs="Arial"/>
        </w:rPr>
        <w:t xml:space="preserve">IBAN:      </w:t>
      </w:r>
    </w:p>
    <w:p w:rsidR="005D6D30" w:rsidRDefault="005D6D30" w:rsidP="004A4B20">
      <w:pPr>
        <w:spacing w:after="0" w:line="240" w:lineRule="auto"/>
        <w:rPr>
          <w:rFonts w:ascii="Arial" w:hAnsi="Arial" w:cs="Arial"/>
        </w:rPr>
      </w:pPr>
    </w:p>
    <w:p w:rsidR="005D6D30" w:rsidRDefault="005D6D30" w:rsidP="005D6D30">
      <w:pPr>
        <w:spacing w:after="240" w:line="240" w:lineRule="auto"/>
        <w:rPr>
          <w:rFonts w:ascii="Arial" w:hAnsi="Arial" w:cs="Arial"/>
        </w:rPr>
      </w:pPr>
      <w:r w:rsidRPr="00AC683C">
        <w:rPr>
          <w:rFonts w:ascii="Arial" w:hAnsi="Arial" w:cs="Arial"/>
        </w:rPr>
        <w:t>(ďalej len „</w:t>
      </w:r>
      <w:r>
        <w:rPr>
          <w:rFonts w:ascii="Arial" w:hAnsi="Arial" w:cs="Arial"/>
        </w:rPr>
        <w:t>zhotoviteľ</w:t>
      </w:r>
      <w:r w:rsidRPr="00AC683C">
        <w:rPr>
          <w:rFonts w:ascii="Arial" w:hAnsi="Arial" w:cs="Arial"/>
        </w:rPr>
        <w:t>“, spolu „</w:t>
      </w:r>
      <w:r>
        <w:rPr>
          <w:rFonts w:ascii="Arial" w:hAnsi="Arial" w:cs="Arial"/>
        </w:rPr>
        <w:t>objednávateľ</w:t>
      </w:r>
      <w:r w:rsidRPr="00AC683C">
        <w:rPr>
          <w:rFonts w:ascii="Arial" w:hAnsi="Arial" w:cs="Arial"/>
        </w:rPr>
        <w:t>“ a „</w:t>
      </w:r>
      <w:r>
        <w:rPr>
          <w:rFonts w:ascii="Arial" w:hAnsi="Arial" w:cs="Arial"/>
        </w:rPr>
        <w:t>zhotoviteľ</w:t>
      </w:r>
      <w:r w:rsidRPr="00AC683C">
        <w:rPr>
          <w:rFonts w:ascii="Arial" w:hAnsi="Arial" w:cs="Arial"/>
        </w:rPr>
        <w:t>“ ako „zmluvné strany“).</w:t>
      </w:r>
    </w:p>
    <w:p w:rsidR="004270C0" w:rsidRDefault="004A4B20" w:rsidP="005D6D30">
      <w:pPr>
        <w:spacing w:after="0"/>
        <w:rPr>
          <w:rFonts w:ascii="Arial" w:hAnsi="Arial" w:cs="Arial"/>
          <w:b/>
        </w:rPr>
      </w:pPr>
      <w:r w:rsidRPr="0015794C">
        <w:rPr>
          <w:rFonts w:ascii="Arial" w:hAnsi="Arial" w:cs="Arial"/>
          <w:b/>
        </w:rPr>
        <w:t>uzatvárajú nasledovnú zmluvu o dielo:</w:t>
      </w:r>
      <w:r w:rsidR="001B7647">
        <w:rPr>
          <w:rFonts w:ascii="Arial" w:hAnsi="Arial" w:cs="Arial"/>
          <w:b/>
        </w:rPr>
        <w:t xml:space="preserve"> </w:t>
      </w:r>
    </w:p>
    <w:p w:rsidR="004270C0" w:rsidRDefault="004270C0" w:rsidP="004A4B20">
      <w:pPr>
        <w:widowControl w:val="0"/>
        <w:autoSpaceDE w:val="0"/>
        <w:autoSpaceDN w:val="0"/>
        <w:adjustRightInd w:val="0"/>
        <w:spacing w:after="0" w:line="240" w:lineRule="auto"/>
        <w:jc w:val="both"/>
        <w:rPr>
          <w:rFonts w:ascii="Arial" w:hAnsi="Arial" w:cs="Arial"/>
          <w:b/>
        </w:rPr>
      </w:pPr>
    </w:p>
    <w:p w:rsidR="004A4B20" w:rsidRPr="004270C0" w:rsidRDefault="001B7647" w:rsidP="0060774B">
      <w:pPr>
        <w:widowControl w:val="0"/>
        <w:autoSpaceDE w:val="0"/>
        <w:autoSpaceDN w:val="0"/>
        <w:adjustRightInd w:val="0"/>
        <w:spacing w:after="0" w:line="240" w:lineRule="auto"/>
        <w:jc w:val="center"/>
        <w:rPr>
          <w:rFonts w:ascii="Arial" w:hAnsi="Arial" w:cs="Arial"/>
          <w:b/>
          <w:u w:val="single"/>
        </w:rPr>
      </w:pPr>
      <w:r w:rsidRPr="004270C0">
        <w:rPr>
          <w:rFonts w:ascii="Arial" w:hAnsi="Arial" w:cs="Arial"/>
          <w:b/>
          <w:u w:val="single"/>
        </w:rPr>
        <w:t>Koncepcia rozvoja kultúry mesta Piešťany do roku 2030</w:t>
      </w:r>
    </w:p>
    <w:p w:rsidR="004A4B20" w:rsidRPr="0015794C" w:rsidRDefault="004A4B20" w:rsidP="004A4B20">
      <w:pPr>
        <w:widowControl w:val="0"/>
        <w:autoSpaceDE w:val="0"/>
        <w:autoSpaceDN w:val="0"/>
        <w:adjustRightInd w:val="0"/>
        <w:spacing w:after="0" w:line="240" w:lineRule="auto"/>
        <w:jc w:val="both"/>
        <w:rPr>
          <w:rFonts w:ascii="Arial" w:hAnsi="Arial" w:cs="Arial"/>
          <w:b/>
          <w:bCs/>
        </w:rPr>
      </w:pPr>
    </w:p>
    <w:p w:rsidR="004A4B20" w:rsidRPr="0015794C" w:rsidRDefault="004A4B20" w:rsidP="004A4B20">
      <w:pPr>
        <w:widowControl w:val="0"/>
        <w:autoSpaceDE w:val="0"/>
        <w:autoSpaceDN w:val="0"/>
        <w:adjustRightInd w:val="0"/>
        <w:spacing w:after="0" w:line="240" w:lineRule="auto"/>
        <w:jc w:val="center"/>
        <w:rPr>
          <w:rFonts w:ascii="Arial" w:hAnsi="Arial" w:cs="Arial"/>
          <w:b/>
          <w:bCs/>
        </w:rPr>
      </w:pPr>
      <w:r w:rsidRPr="0015794C">
        <w:rPr>
          <w:rFonts w:ascii="Arial" w:hAnsi="Arial" w:cs="Arial"/>
          <w:b/>
          <w:bCs/>
        </w:rPr>
        <w:t>Článok I.</w:t>
      </w:r>
    </w:p>
    <w:p w:rsidR="004A4B20" w:rsidRPr="0015794C" w:rsidRDefault="004A4B20" w:rsidP="004A4B20">
      <w:pPr>
        <w:pStyle w:val="Nadpis1"/>
        <w:tabs>
          <w:tab w:val="clear" w:pos="540"/>
        </w:tabs>
        <w:rPr>
          <w:rFonts w:ascii="Arial" w:hAnsi="Arial" w:cs="Arial"/>
          <w:b/>
          <w:sz w:val="22"/>
          <w:szCs w:val="22"/>
        </w:rPr>
      </w:pPr>
      <w:r w:rsidRPr="0015794C">
        <w:rPr>
          <w:rFonts w:ascii="Arial" w:hAnsi="Arial" w:cs="Arial"/>
          <w:b/>
          <w:sz w:val="22"/>
          <w:szCs w:val="22"/>
        </w:rPr>
        <w:t>VÝCHODISKOVÉ PODKLADY A ÚDAJE</w:t>
      </w:r>
    </w:p>
    <w:p w:rsidR="004A4B20" w:rsidRPr="0015794C" w:rsidRDefault="004A4B20" w:rsidP="005D6D30">
      <w:pPr>
        <w:spacing w:after="0" w:line="240" w:lineRule="auto"/>
        <w:rPr>
          <w:rFonts w:ascii="Arial" w:hAnsi="Arial" w:cs="Arial"/>
        </w:rPr>
      </w:pPr>
    </w:p>
    <w:p w:rsidR="004A4B20" w:rsidRPr="0015794C" w:rsidRDefault="004A4B20" w:rsidP="004A4B20">
      <w:pPr>
        <w:pStyle w:val="Zkladntext"/>
        <w:numPr>
          <w:ilvl w:val="1"/>
          <w:numId w:val="15"/>
        </w:numPr>
        <w:rPr>
          <w:rFonts w:ascii="Arial" w:hAnsi="Arial" w:cs="Arial"/>
          <w:sz w:val="22"/>
          <w:szCs w:val="22"/>
        </w:rPr>
      </w:pPr>
      <w:r w:rsidRPr="0015794C">
        <w:rPr>
          <w:rFonts w:ascii="Arial" w:hAnsi="Arial" w:cs="Arial"/>
          <w:sz w:val="22"/>
          <w:szCs w:val="22"/>
        </w:rPr>
        <w:t xml:space="preserve">   </w:t>
      </w:r>
      <w:r w:rsidR="001B7647">
        <w:rPr>
          <w:rFonts w:ascii="Arial" w:hAnsi="Arial" w:cs="Arial"/>
          <w:sz w:val="22"/>
          <w:szCs w:val="22"/>
        </w:rPr>
        <w:t xml:space="preserve">   </w:t>
      </w:r>
      <w:r w:rsidRPr="0015794C">
        <w:rPr>
          <w:rFonts w:ascii="Arial" w:hAnsi="Arial" w:cs="Arial"/>
          <w:sz w:val="22"/>
          <w:szCs w:val="22"/>
        </w:rPr>
        <w:t xml:space="preserve">Názov diela: </w:t>
      </w:r>
      <w:r w:rsidRPr="0015794C">
        <w:rPr>
          <w:rFonts w:ascii="Arial" w:hAnsi="Arial" w:cs="Arial"/>
          <w:b/>
          <w:sz w:val="22"/>
          <w:szCs w:val="22"/>
        </w:rPr>
        <w:t>Koncepcia rozvoja kultúry mesta Piešťany do roku 2030</w:t>
      </w:r>
    </w:p>
    <w:p w:rsidR="004A4B20" w:rsidRDefault="004A4B20" w:rsidP="001B7647">
      <w:pPr>
        <w:pStyle w:val="Zkladntext"/>
        <w:numPr>
          <w:ilvl w:val="1"/>
          <w:numId w:val="37"/>
        </w:numPr>
        <w:rPr>
          <w:rFonts w:ascii="Arial" w:hAnsi="Arial" w:cs="Arial"/>
          <w:sz w:val="22"/>
          <w:szCs w:val="22"/>
        </w:rPr>
      </w:pPr>
      <w:r w:rsidRPr="0015794C">
        <w:rPr>
          <w:rFonts w:ascii="Arial" w:hAnsi="Arial" w:cs="Arial"/>
          <w:sz w:val="22"/>
          <w:szCs w:val="22"/>
        </w:rPr>
        <w:t>Miesto realizácie diela: Mesto Piešťany</w:t>
      </w:r>
    </w:p>
    <w:p w:rsidR="001B7647" w:rsidRPr="0015794C" w:rsidRDefault="001B7647" w:rsidP="001B7647">
      <w:pPr>
        <w:pStyle w:val="Zkladntext"/>
        <w:ind w:left="360"/>
        <w:rPr>
          <w:rFonts w:ascii="Arial" w:hAnsi="Arial" w:cs="Arial"/>
          <w:sz w:val="22"/>
          <w:szCs w:val="22"/>
        </w:rPr>
      </w:pPr>
    </w:p>
    <w:p w:rsidR="004A4B20" w:rsidRPr="0015794C" w:rsidRDefault="004A4B20" w:rsidP="004A4B20">
      <w:pPr>
        <w:spacing w:after="0" w:line="240" w:lineRule="auto"/>
        <w:jc w:val="center"/>
        <w:rPr>
          <w:rFonts w:ascii="Arial" w:hAnsi="Arial" w:cs="Arial"/>
          <w:b/>
        </w:rPr>
      </w:pPr>
      <w:r w:rsidRPr="0015794C">
        <w:rPr>
          <w:rFonts w:ascii="Arial" w:hAnsi="Arial" w:cs="Arial"/>
          <w:b/>
        </w:rPr>
        <w:lastRenderedPageBreak/>
        <w:t>Článok II.</w:t>
      </w:r>
    </w:p>
    <w:p w:rsidR="004A4B20" w:rsidRPr="0015794C" w:rsidRDefault="004A4B20" w:rsidP="004A4B20">
      <w:pPr>
        <w:spacing w:after="0" w:line="240" w:lineRule="auto"/>
        <w:jc w:val="center"/>
        <w:rPr>
          <w:rFonts w:ascii="Arial" w:hAnsi="Arial" w:cs="Arial"/>
          <w:b/>
        </w:rPr>
      </w:pPr>
      <w:r w:rsidRPr="0015794C">
        <w:rPr>
          <w:rFonts w:ascii="Arial" w:hAnsi="Arial" w:cs="Arial"/>
          <w:b/>
        </w:rPr>
        <w:t>PREDMET ZMLUVY</w:t>
      </w:r>
    </w:p>
    <w:p w:rsidR="004A4B20" w:rsidRPr="0015794C" w:rsidRDefault="004A4B20" w:rsidP="004A4B20">
      <w:pPr>
        <w:spacing w:after="0" w:line="240" w:lineRule="auto"/>
        <w:jc w:val="center"/>
        <w:rPr>
          <w:rFonts w:ascii="Arial" w:hAnsi="Arial" w:cs="Arial"/>
          <w:b/>
        </w:rPr>
      </w:pPr>
    </w:p>
    <w:p w:rsidR="004A4B20" w:rsidRPr="002F530A" w:rsidRDefault="004270C0" w:rsidP="002F530A">
      <w:pPr>
        <w:pStyle w:val="Zkladntext3"/>
        <w:spacing w:after="0" w:line="240" w:lineRule="auto"/>
        <w:ind w:left="567" w:hanging="567"/>
        <w:jc w:val="both"/>
        <w:rPr>
          <w:rFonts w:ascii="Arial" w:hAnsi="Arial" w:cs="Arial"/>
          <w:sz w:val="22"/>
          <w:szCs w:val="22"/>
        </w:rPr>
      </w:pPr>
      <w:r>
        <w:rPr>
          <w:rFonts w:ascii="Arial" w:hAnsi="Arial" w:cs="Arial"/>
          <w:sz w:val="22"/>
          <w:szCs w:val="22"/>
        </w:rPr>
        <w:t xml:space="preserve">2.1. </w:t>
      </w:r>
      <w:r w:rsidR="004A4B20" w:rsidRPr="0015794C">
        <w:rPr>
          <w:rFonts w:ascii="Arial" w:hAnsi="Arial" w:cs="Arial"/>
          <w:sz w:val="22"/>
          <w:szCs w:val="22"/>
        </w:rPr>
        <w:t xml:space="preserve">Zmluvné strany uzatvárajú túto zmluvu </w:t>
      </w:r>
      <w:r w:rsidR="005D6D30" w:rsidRPr="005D6D30">
        <w:rPr>
          <w:rFonts w:ascii="Arial" w:hAnsi="Arial" w:cs="Arial"/>
          <w:sz w:val="22"/>
          <w:szCs w:val="22"/>
        </w:rPr>
        <w:t>ako výsledok verejného obstarávania na</w:t>
      </w:r>
      <w:r w:rsidR="002F530A">
        <w:rPr>
          <w:rFonts w:ascii="Arial" w:hAnsi="Arial" w:cs="Arial"/>
          <w:sz w:val="22"/>
          <w:szCs w:val="22"/>
        </w:rPr>
        <w:t> </w:t>
      </w:r>
      <w:r w:rsidR="005D6D30" w:rsidRPr="005D6D30">
        <w:rPr>
          <w:rFonts w:ascii="Arial" w:hAnsi="Arial" w:cs="Arial"/>
          <w:sz w:val="22"/>
          <w:szCs w:val="22"/>
        </w:rPr>
        <w:t xml:space="preserve">predmet </w:t>
      </w:r>
      <w:r w:rsidR="002F530A">
        <w:rPr>
          <w:rFonts w:ascii="Arial" w:hAnsi="Arial" w:cs="Arial"/>
          <w:sz w:val="22"/>
          <w:szCs w:val="22"/>
        </w:rPr>
        <w:t xml:space="preserve">zákazky </w:t>
      </w:r>
      <w:r w:rsidR="004A4B20" w:rsidRPr="0015794C">
        <w:rPr>
          <w:rFonts w:ascii="Arial" w:hAnsi="Arial" w:cs="Arial"/>
          <w:sz w:val="22"/>
          <w:szCs w:val="22"/>
        </w:rPr>
        <w:t>s názvom</w:t>
      </w:r>
      <w:r w:rsidR="004A4B20" w:rsidRPr="005D6D30">
        <w:rPr>
          <w:rFonts w:ascii="Arial" w:hAnsi="Arial" w:cs="Arial"/>
          <w:sz w:val="22"/>
          <w:szCs w:val="22"/>
        </w:rPr>
        <w:t>:</w:t>
      </w:r>
      <w:r w:rsidR="004A4B20" w:rsidRPr="0015794C">
        <w:rPr>
          <w:rFonts w:ascii="Arial" w:hAnsi="Arial" w:cs="Arial"/>
          <w:b/>
          <w:sz w:val="22"/>
          <w:szCs w:val="22"/>
        </w:rPr>
        <w:t xml:space="preserve"> </w:t>
      </w:r>
      <w:r w:rsidR="004A4B20" w:rsidRPr="002F530A">
        <w:rPr>
          <w:rFonts w:ascii="Arial" w:hAnsi="Arial" w:cs="Arial"/>
          <w:sz w:val="22"/>
          <w:szCs w:val="22"/>
        </w:rPr>
        <w:t>„</w:t>
      </w:r>
      <w:r w:rsidR="005D6D30" w:rsidRPr="002F530A">
        <w:rPr>
          <w:rFonts w:ascii="Arial" w:hAnsi="Arial" w:cs="Arial"/>
          <w:sz w:val="22"/>
          <w:szCs w:val="22"/>
        </w:rPr>
        <w:t>Vypracovanie strategického dokumentu s názvom Koncepcia rozvoja kultúry mesta Piešťany do roku 2030</w:t>
      </w:r>
      <w:r w:rsidR="004A4B20" w:rsidRPr="002F530A">
        <w:rPr>
          <w:rFonts w:ascii="Arial" w:hAnsi="Arial" w:cs="Arial"/>
          <w:sz w:val="22"/>
          <w:szCs w:val="22"/>
        </w:rPr>
        <w:t>“</w:t>
      </w:r>
      <w:r w:rsidR="004A4B20" w:rsidRPr="0015794C">
        <w:rPr>
          <w:rFonts w:ascii="Arial" w:hAnsi="Arial" w:cs="Arial"/>
          <w:sz w:val="22"/>
          <w:szCs w:val="22"/>
        </w:rPr>
        <w:t xml:space="preserve"> </w:t>
      </w:r>
      <w:r w:rsidR="002F530A">
        <w:rPr>
          <w:rFonts w:ascii="Arial" w:hAnsi="Arial" w:cs="Arial"/>
          <w:sz w:val="22"/>
          <w:szCs w:val="22"/>
        </w:rPr>
        <w:t xml:space="preserve">postupom zadávania </w:t>
      </w:r>
      <w:r w:rsidR="002F530A" w:rsidRPr="005D6D30">
        <w:rPr>
          <w:rFonts w:ascii="Arial" w:hAnsi="Arial" w:cs="Arial"/>
          <w:sz w:val="22"/>
          <w:szCs w:val="22"/>
        </w:rPr>
        <w:t>zákazky malého rozsahu na</w:t>
      </w:r>
      <w:r w:rsidR="002F530A">
        <w:rPr>
          <w:rFonts w:ascii="Arial" w:hAnsi="Arial" w:cs="Arial"/>
          <w:sz w:val="22"/>
          <w:szCs w:val="22"/>
        </w:rPr>
        <w:t> </w:t>
      </w:r>
      <w:r w:rsidR="002F530A" w:rsidRPr="005D6D30">
        <w:rPr>
          <w:rFonts w:ascii="Arial" w:hAnsi="Arial" w:cs="Arial"/>
          <w:sz w:val="22"/>
          <w:szCs w:val="22"/>
        </w:rPr>
        <w:t>poskytnutie služby</w:t>
      </w:r>
      <w:r w:rsidR="002F530A">
        <w:rPr>
          <w:rFonts w:ascii="Arial" w:hAnsi="Arial" w:cs="Arial"/>
          <w:sz w:val="22"/>
          <w:szCs w:val="22"/>
        </w:rPr>
        <w:t xml:space="preserve"> </w:t>
      </w:r>
      <w:r w:rsidR="002F530A" w:rsidRPr="002F530A">
        <w:rPr>
          <w:rFonts w:ascii="Arial" w:hAnsi="Arial" w:cs="Arial"/>
          <w:sz w:val="22"/>
          <w:szCs w:val="22"/>
        </w:rPr>
        <w:t>v zmysle zákona č. 343/2015 Z. z. o verejnom obstarávaní a</w:t>
      </w:r>
      <w:r w:rsidR="002F530A">
        <w:rPr>
          <w:rFonts w:ascii="Arial" w:hAnsi="Arial" w:cs="Arial"/>
          <w:sz w:val="22"/>
          <w:szCs w:val="22"/>
        </w:rPr>
        <w:t> </w:t>
      </w:r>
      <w:r w:rsidR="002F530A" w:rsidRPr="002F530A">
        <w:rPr>
          <w:rFonts w:ascii="Arial" w:hAnsi="Arial" w:cs="Arial"/>
          <w:sz w:val="22"/>
          <w:szCs w:val="22"/>
        </w:rPr>
        <w:t>o</w:t>
      </w:r>
      <w:r w:rsidR="002F530A">
        <w:rPr>
          <w:rFonts w:ascii="Arial" w:hAnsi="Arial" w:cs="Arial"/>
          <w:sz w:val="22"/>
          <w:szCs w:val="22"/>
        </w:rPr>
        <w:t> </w:t>
      </w:r>
      <w:r w:rsidR="002F530A" w:rsidRPr="002F530A">
        <w:rPr>
          <w:rFonts w:ascii="Arial" w:hAnsi="Arial" w:cs="Arial"/>
          <w:sz w:val="22"/>
          <w:szCs w:val="22"/>
        </w:rPr>
        <w:t>zmene a doplnení niektorých zákonov v znení neskorších predpisov (ďalej len „zákon o</w:t>
      </w:r>
      <w:r w:rsidR="002F530A">
        <w:rPr>
          <w:rFonts w:ascii="Arial" w:hAnsi="Arial" w:cs="Arial"/>
          <w:sz w:val="22"/>
          <w:szCs w:val="22"/>
        </w:rPr>
        <w:t> </w:t>
      </w:r>
      <w:r w:rsidR="002F530A" w:rsidRPr="002F530A">
        <w:rPr>
          <w:rFonts w:ascii="Arial" w:hAnsi="Arial" w:cs="Arial"/>
          <w:sz w:val="22"/>
          <w:szCs w:val="22"/>
        </w:rPr>
        <w:t>verejnom obstarávaní“).</w:t>
      </w:r>
    </w:p>
    <w:p w:rsidR="004A4B20" w:rsidRPr="0015794C" w:rsidRDefault="004A4B20" w:rsidP="004A4B20">
      <w:pPr>
        <w:pStyle w:val="Zkladntext3"/>
        <w:numPr>
          <w:ilvl w:val="1"/>
          <w:numId w:val="16"/>
        </w:numPr>
        <w:spacing w:after="0" w:line="240" w:lineRule="auto"/>
        <w:ind w:left="567" w:hanging="567"/>
        <w:jc w:val="both"/>
        <w:rPr>
          <w:rFonts w:ascii="Arial" w:hAnsi="Arial" w:cs="Arial"/>
          <w:sz w:val="22"/>
          <w:szCs w:val="22"/>
        </w:rPr>
      </w:pPr>
      <w:r w:rsidRPr="0015794C">
        <w:rPr>
          <w:rFonts w:ascii="Arial" w:hAnsi="Arial" w:cs="Arial"/>
          <w:sz w:val="22"/>
          <w:szCs w:val="22"/>
        </w:rPr>
        <w:t>Zhotoviteľ sa zaväzuje vykonať pre objednávateľa vo vlastnom mene a na vlastnú zodpovednosť dielo, predmet ktorého je určený v nasledujúcich ustanoveniach tohto článku.</w:t>
      </w:r>
    </w:p>
    <w:p w:rsidR="004A4B20" w:rsidRPr="0015794C" w:rsidRDefault="004A4B20" w:rsidP="004A4B20">
      <w:pPr>
        <w:pStyle w:val="Zkladntext3"/>
        <w:numPr>
          <w:ilvl w:val="1"/>
          <w:numId w:val="17"/>
        </w:numPr>
        <w:tabs>
          <w:tab w:val="left" w:pos="709"/>
        </w:tabs>
        <w:spacing w:after="0" w:line="240" w:lineRule="auto"/>
        <w:ind w:left="567" w:hanging="567"/>
        <w:jc w:val="both"/>
        <w:rPr>
          <w:rFonts w:ascii="Arial" w:hAnsi="Arial" w:cs="Arial"/>
          <w:sz w:val="22"/>
          <w:szCs w:val="22"/>
        </w:rPr>
      </w:pPr>
      <w:r w:rsidRPr="0015794C">
        <w:rPr>
          <w:rFonts w:ascii="Arial" w:hAnsi="Arial" w:cs="Arial"/>
          <w:sz w:val="22"/>
          <w:szCs w:val="22"/>
        </w:rPr>
        <w:t>Objednávateľ sa zaväzuje dokončené a v súlade s touto zmluvou riadne zhotovené dielo od zhotoviteľa prevziať a zaplatiť mu za jeho vykonanie cenu dohodnutú v čl. IV. tejto zmluvy, podľa platobných podmienok dojednaných v čl. IV. tejto zmluvy.</w:t>
      </w:r>
    </w:p>
    <w:p w:rsidR="004A4B20" w:rsidRPr="0015794C" w:rsidRDefault="004A4B20" w:rsidP="004A4B20">
      <w:pPr>
        <w:pStyle w:val="Zkladntext3"/>
        <w:numPr>
          <w:ilvl w:val="1"/>
          <w:numId w:val="17"/>
        </w:numPr>
        <w:spacing w:after="0" w:line="240" w:lineRule="auto"/>
        <w:ind w:left="567" w:hanging="567"/>
        <w:jc w:val="both"/>
        <w:rPr>
          <w:rFonts w:ascii="Arial" w:hAnsi="Arial" w:cs="Arial"/>
          <w:color w:val="FF0000"/>
          <w:sz w:val="22"/>
          <w:szCs w:val="22"/>
        </w:rPr>
      </w:pPr>
      <w:r w:rsidRPr="0015794C">
        <w:rPr>
          <w:rFonts w:ascii="Arial" w:hAnsi="Arial" w:cs="Arial"/>
          <w:sz w:val="22"/>
          <w:szCs w:val="22"/>
        </w:rPr>
        <w:t xml:space="preserve">Predmetom tejto zmluvy je vykonanie diela špecifikovaného ako: </w:t>
      </w:r>
      <w:r w:rsidRPr="0015794C">
        <w:rPr>
          <w:rFonts w:ascii="Arial" w:hAnsi="Arial" w:cs="Arial"/>
          <w:b/>
          <w:sz w:val="22"/>
          <w:szCs w:val="22"/>
        </w:rPr>
        <w:t>Koncepcia rozvoja kultúry mesta Piešťany do roku 2030</w:t>
      </w:r>
      <w:r w:rsidRPr="0015794C">
        <w:rPr>
          <w:rFonts w:ascii="Arial" w:hAnsi="Arial" w:cs="Arial"/>
          <w:sz w:val="22"/>
          <w:szCs w:val="22"/>
        </w:rPr>
        <w:t>, ktorej obsah tvorí</w:t>
      </w:r>
      <w:r w:rsidRPr="0015794C">
        <w:rPr>
          <w:rFonts w:ascii="Arial" w:hAnsi="Arial" w:cs="Arial"/>
          <w:b/>
          <w:sz w:val="22"/>
          <w:szCs w:val="22"/>
        </w:rPr>
        <w:t>:</w:t>
      </w:r>
      <w:r w:rsidRPr="0015794C">
        <w:rPr>
          <w:rFonts w:ascii="Arial" w:hAnsi="Arial" w:cs="Arial"/>
          <w:sz w:val="22"/>
          <w:szCs w:val="22"/>
        </w:rPr>
        <w:t xml:space="preserve"> </w:t>
      </w:r>
    </w:p>
    <w:p w:rsidR="00721F6F" w:rsidRDefault="00721F6F" w:rsidP="004A4B20">
      <w:pPr>
        <w:pStyle w:val="Zarkazkladnhotextu"/>
        <w:spacing w:after="0" w:line="240" w:lineRule="auto"/>
        <w:ind w:left="0"/>
        <w:jc w:val="both"/>
        <w:rPr>
          <w:rFonts w:ascii="Arial" w:hAnsi="Arial" w:cs="Arial"/>
          <w:b/>
          <w:bCs/>
        </w:rPr>
      </w:pPr>
    </w:p>
    <w:p w:rsidR="004A4B20" w:rsidRPr="0015794C" w:rsidRDefault="004A4B20" w:rsidP="004A4B20">
      <w:pPr>
        <w:pStyle w:val="Zarkazkladnhotextu"/>
        <w:spacing w:after="0" w:line="240" w:lineRule="auto"/>
        <w:ind w:left="0"/>
        <w:jc w:val="both"/>
        <w:rPr>
          <w:rFonts w:ascii="Arial" w:hAnsi="Arial" w:cs="Arial"/>
          <w:b/>
          <w:bCs/>
        </w:rPr>
      </w:pPr>
      <w:r w:rsidRPr="0015794C">
        <w:rPr>
          <w:rFonts w:ascii="Arial" w:hAnsi="Arial" w:cs="Arial"/>
          <w:b/>
          <w:bCs/>
        </w:rPr>
        <w:t>A/ Východiská</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 xml:space="preserve">Tvorba koncepcie rozvoja kultúry v meste Piešťany – účel, zámery a ciele dokumentu </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Úlohy a kompetencie mesta Piešťany v oblasti kultúry – kultúrny popis mesta Piešťany, legislatívne východiská, popis kompetencií jednotlivých úrovní verejnej správy v oblasti kultúry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Všeobecné trendy v kultúre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Prepojenie kultúry s ostatnými oblasťami života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Ciele a vízie v súlade so schváleným PHSR</w:t>
      </w:r>
    </w:p>
    <w:p w:rsidR="004A4B20" w:rsidRPr="0015794C" w:rsidRDefault="004A4B20" w:rsidP="004A4B20">
      <w:pPr>
        <w:pStyle w:val="Zarkazkladnhotextu"/>
        <w:spacing w:after="0" w:line="240" w:lineRule="auto"/>
        <w:ind w:left="284"/>
        <w:jc w:val="both"/>
        <w:rPr>
          <w:rFonts w:ascii="Arial" w:hAnsi="Arial" w:cs="Arial"/>
          <w:bCs/>
        </w:rPr>
      </w:pPr>
    </w:p>
    <w:p w:rsidR="004A4B20" w:rsidRPr="0015794C" w:rsidRDefault="004A4B20" w:rsidP="004A4B20">
      <w:pPr>
        <w:pStyle w:val="Zarkazkladnhotextu"/>
        <w:spacing w:after="0" w:line="240" w:lineRule="auto"/>
        <w:ind w:left="0"/>
        <w:jc w:val="both"/>
        <w:rPr>
          <w:rFonts w:ascii="Arial" w:hAnsi="Arial" w:cs="Arial"/>
          <w:b/>
          <w:bCs/>
        </w:rPr>
      </w:pPr>
      <w:r w:rsidRPr="0015794C">
        <w:rPr>
          <w:rFonts w:ascii="Arial" w:hAnsi="Arial" w:cs="Arial"/>
          <w:b/>
          <w:bCs/>
        </w:rPr>
        <w:t>B/ Analytická časť</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Kultúrne zdroje mesta – dotačná podpora mesta Piešťany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Kultúrne dedičstvo, jeho ochrana a udržateľné využívanie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Kultúrne inštitúcie, umelecké organizácie, folklórne súbory, umelecké súbory a ich činnosť</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 xml:space="preserve">Zriadená a nezriadená kultúra v meste Piešťany – poslanie a predmet činnosti, personálne zabezpečenie, organizačná štruktúra, vybavenosť, </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Stav a potreby kultúrnych zariadení</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Komunikácia, tok informácií medzi jednotlivými kultúrnymi inštitúciami navzájom</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Kultúrny branding mesta a potenciál pre cestovný ruch</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Vzdelávacie zázemie na rozvoj kultúry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Potenciál kreatívnych odvetví – kultúra a kreativita ako faktor udržateľného rozvoja mesta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Umelecké vzdelávanie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Podujatia a infraštruktúra pre kultúrnu a umeleckú činnosť</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Analýza externých zdrojov pre kultúru</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Nástroje rozvoja kultúry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Komisia pre kultúru a cestovný ruch</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Partnerské mestá</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SWOT analýza kultúry v meste Piešťany</w:t>
      </w:r>
    </w:p>
    <w:p w:rsidR="004A4B20" w:rsidRPr="0015794C" w:rsidRDefault="004A4B20" w:rsidP="004A4B20">
      <w:pPr>
        <w:pStyle w:val="Odsekzoznamu"/>
        <w:spacing w:after="0" w:line="240" w:lineRule="auto"/>
        <w:jc w:val="both"/>
        <w:rPr>
          <w:rFonts w:ascii="Arial" w:hAnsi="Arial" w:cs="Arial"/>
        </w:rPr>
      </w:pPr>
    </w:p>
    <w:p w:rsidR="004A4B20" w:rsidRPr="0015794C" w:rsidRDefault="004A4B20" w:rsidP="004A4B20">
      <w:pPr>
        <w:pStyle w:val="Zarkazkladnhotextu"/>
        <w:spacing w:after="0" w:line="240" w:lineRule="auto"/>
        <w:ind w:left="0"/>
        <w:jc w:val="both"/>
        <w:rPr>
          <w:rFonts w:ascii="Arial" w:hAnsi="Arial" w:cs="Arial"/>
          <w:b/>
          <w:bCs/>
        </w:rPr>
      </w:pPr>
      <w:r w:rsidRPr="0015794C">
        <w:rPr>
          <w:rFonts w:ascii="Arial" w:hAnsi="Arial" w:cs="Arial"/>
          <w:b/>
          <w:bCs/>
        </w:rPr>
        <w:t>C/ Kultúra pre obyvateľov a návštevníkov mesta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lastRenderedPageBreak/>
        <w:t>Vnímanie kultúrnych zdrojov a kultúrnej ponuky mesta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Účasť obyvateľov a návštevníkov na kultúre v meste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Život v meste a potenciál kultúry v jeho rozvoji</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Výsledky dotazníka medzi verejnosťou</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Výsledky dotazníka medzi kultúrnymi inštitúciami</w:t>
      </w:r>
    </w:p>
    <w:p w:rsidR="004A4B20" w:rsidRPr="0015794C" w:rsidRDefault="004A4B20" w:rsidP="004A4B20">
      <w:pPr>
        <w:pStyle w:val="Odsekzoznamu"/>
        <w:spacing w:after="0" w:line="240" w:lineRule="auto"/>
        <w:jc w:val="both"/>
        <w:rPr>
          <w:rFonts w:ascii="Arial" w:hAnsi="Arial" w:cs="Arial"/>
        </w:rPr>
      </w:pPr>
    </w:p>
    <w:p w:rsidR="004A4B20" w:rsidRPr="0015794C" w:rsidRDefault="004A4B20" w:rsidP="004A4B20">
      <w:pPr>
        <w:pStyle w:val="Zarkazkladnhotextu"/>
        <w:spacing w:after="0" w:line="240" w:lineRule="auto"/>
        <w:ind w:left="0"/>
        <w:jc w:val="both"/>
        <w:rPr>
          <w:rFonts w:ascii="Arial" w:hAnsi="Arial" w:cs="Arial"/>
          <w:b/>
          <w:bCs/>
        </w:rPr>
      </w:pPr>
      <w:r w:rsidRPr="0015794C">
        <w:rPr>
          <w:rFonts w:ascii="Arial" w:hAnsi="Arial" w:cs="Arial"/>
          <w:b/>
          <w:bCs/>
        </w:rPr>
        <w:t>D/ Strategická časť</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Infraštruktúra a priestor – priestor pre kultúru a kultúra v priestore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Kultúrny program /obsahová náplň, programová štruktúra a dramaturgia/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Cieľové skupiny, propagácia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Ľudské zdroje /rozvoj kapacít v kultúre a kreatívnych odvetviach, podpora dobrovoľníctva/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 xml:space="preserve">Spolupráca a systémové opatrenia /riadenie rozvoja/ </w:t>
      </w:r>
      <w:r w:rsidR="009C67E8" w:rsidRPr="0015794C">
        <w:rPr>
          <w:rFonts w:ascii="Arial" w:hAnsi="Arial" w:cs="Arial"/>
          <w:bCs/>
        </w:rPr>
        <w:t>–</w:t>
      </w:r>
      <w:r w:rsidRPr="0015794C">
        <w:rPr>
          <w:rFonts w:ascii="Arial" w:hAnsi="Arial" w:cs="Arial"/>
          <w:bCs/>
        </w:rPr>
        <w:t xml:space="preserve"> vytváranie</w:t>
      </w:r>
      <w:r w:rsidR="009C67E8">
        <w:rPr>
          <w:rFonts w:ascii="Arial" w:hAnsi="Arial" w:cs="Arial"/>
          <w:bCs/>
        </w:rPr>
        <w:t xml:space="preserve"> </w:t>
      </w:r>
      <w:r w:rsidRPr="0015794C">
        <w:rPr>
          <w:rFonts w:ascii="Arial" w:hAnsi="Arial" w:cs="Arial"/>
          <w:bCs/>
        </w:rPr>
        <w:t>a prispôsobenie obsahu kultúrnych a komunitných podujatí, programov a služieb pre ľudí so znevýhodnením a pre ľudí z</w:t>
      </w:r>
      <w:r w:rsidR="0060774B">
        <w:rPr>
          <w:rFonts w:ascii="Arial" w:hAnsi="Arial" w:cs="Arial"/>
          <w:bCs/>
        </w:rPr>
        <w:t> </w:t>
      </w:r>
      <w:r w:rsidRPr="0015794C">
        <w:rPr>
          <w:rFonts w:ascii="Arial" w:hAnsi="Arial" w:cs="Arial"/>
          <w:bCs/>
        </w:rPr>
        <w:t>marginalizovaných skupín a ohrozených skupín obyvateľstva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Prepojenie s inými oblasťami udržateľného rozvoja (koncepcia cestovného ruchu), environmentálna udržateľnosť, prípadne synergia s TTSK, perspektíva ďalších možných spoluprác (partnerské mestá)</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Financovanie kultúry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Podiel výdavkov mesta na oblasť kultúry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Finančná podpora kultúrnych inštitúcií nezriadených mestom</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Vízia a strategický cieľ – hlavné ciele a úlohy rozvoja kultúry v meste Piešťany do roku 2030 + dlhodobé ciele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Kľúčové ukazovatele výkonnosti</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Perspektívy a možnosti financovania kultúry do roku 2030</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Princípy kultúrnej politiky – dizajn manuál mesta, vizuálna identita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Podpora ekologickej dopravy v rámci transportu na kultúrne podujatia</w:t>
      </w:r>
    </w:p>
    <w:p w:rsidR="004A4B20"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Sprístupnenie kultúrnych udalostí širšiemu publiku prostredníctvom online platforiem</w:t>
      </w:r>
    </w:p>
    <w:p w:rsidR="004A4B20" w:rsidRPr="0015794C" w:rsidRDefault="004A4B20" w:rsidP="004A4B20">
      <w:pPr>
        <w:pStyle w:val="Odsekzoznamu"/>
        <w:spacing w:after="0" w:line="240" w:lineRule="auto"/>
        <w:jc w:val="both"/>
        <w:rPr>
          <w:rFonts w:ascii="Arial" w:hAnsi="Arial" w:cs="Arial"/>
        </w:rPr>
      </w:pPr>
    </w:p>
    <w:p w:rsidR="004A4B20" w:rsidRPr="0015794C" w:rsidRDefault="004A4B20" w:rsidP="004A4B20">
      <w:pPr>
        <w:pStyle w:val="Zarkazkladnhotextu"/>
        <w:spacing w:after="0" w:line="240" w:lineRule="auto"/>
        <w:ind w:left="0"/>
        <w:jc w:val="both"/>
        <w:rPr>
          <w:rFonts w:ascii="Arial" w:hAnsi="Arial" w:cs="Arial"/>
          <w:b/>
          <w:bCs/>
        </w:rPr>
      </w:pPr>
      <w:r w:rsidRPr="0015794C">
        <w:rPr>
          <w:rFonts w:ascii="Arial" w:hAnsi="Arial" w:cs="Arial"/>
          <w:b/>
          <w:bCs/>
        </w:rPr>
        <w:t>E/ Návrh implementačného mechanizmu</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Proces implementácie a monitoring koncepcie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Inštitucionálne a organizačné zabezpečenie realizácie koncepcie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Indikatívny časový harmonogram realizácie koncepcie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Indikatívny finančný harmonogram realizácie koncepcie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Indikatívny zoznam projektových zámerov a smart riešení</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 xml:space="preserve">Monitorovanie a hodnotenie koncepcie </w:t>
      </w:r>
      <w:r w:rsidR="009C67E8" w:rsidRPr="0015794C">
        <w:rPr>
          <w:rFonts w:ascii="Arial" w:hAnsi="Arial" w:cs="Arial"/>
          <w:bCs/>
        </w:rPr>
        <w:t>–</w:t>
      </w:r>
      <w:r w:rsidRPr="0015794C">
        <w:rPr>
          <w:rFonts w:ascii="Arial" w:hAnsi="Arial" w:cs="Arial"/>
          <w:bCs/>
        </w:rPr>
        <w:t xml:space="preserve"> rok 2025, 2026, 2027, 2028, 2029, 2030</w:t>
      </w:r>
    </w:p>
    <w:p w:rsidR="004A4B20" w:rsidRPr="0015794C" w:rsidRDefault="004A4B20" w:rsidP="004A4B20">
      <w:pPr>
        <w:pStyle w:val="Odsekzoznamu"/>
        <w:spacing w:after="0" w:line="240" w:lineRule="auto"/>
        <w:jc w:val="both"/>
        <w:rPr>
          <w:rFonts w:ascii="Arial" w:hAnsi="Arial" w:cs="Arial"/>
        </w:rPr>
      </w:pPr>
    </w:p>
    <w:p w:rsidR="004A4B20" w:rsidRPr="0015794C" w:rsidRDefault="004A4B20" w:rsidP="004A4B20">
      <w:pPr>
        <w:pStyle w:val="Zarkazkladnhotextu"/>
        <w:spacing w:after="0" w:line="240" w:lineRule="auto"/>
        <w:ind w:left="0"/>
        <w:jc w:val="both"/>
        <w:rPr>
          <w:rFonts w:ascii="Arial" w:hAnsi="Arial" w:cs="Arial"/>
          <w:b/>
          <w:bCs/>
        </w:rPr>
      </w:pPr>
      <w:r w:rsidRPr="0015794C">
        <w:rPr>
          <w:rFonts w:ascii="Arial" w:hAnsi="Arial" w:cs="Arial"/>
          <w:b/>
          <w:bCs/>
        </w:rPr>
        <w:t>F/ Prílohy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Východiská rozvoja kultúry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Počet obyvateľov mesta Piešťany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Vzdelanostná štruktúra obyvateľov mesta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Štruktúra obyvateľov mesta podľa národnosti</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Prehľad výdavkov na kultúru mesta Piešťany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Kultúrne dedičstvo mesta Piešťany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Nehnuteľné národné kultúrne pamiatky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Pamätihodnosti mesta Piešťany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Nehmotné kultúrne dedičstvo a tradičná ľudová kultúra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Kultúrne inštitúcie</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Kultúrne inštitúcie prezentujúce kultúrne dedičstvo</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lastRenderedPageBreak/>
        <w:t>Počet návštevníkov kultúrnych inštitúcií prezentujúcich kultúrne dedičstvo</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Kultúrno-osvetové zariadenia – priestorové vybavenie, elektronizácia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Divadlá, výstavné priestory, galérie, knižnice, múzeum – návštevnosť, náklady, výnosy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Kultúrne centrá, kluby a iné</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Kultúrny cestovný ruch</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Počet návštevníkov a prenocovaní v meste Piešťany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Vzdelávanie v meste Piešťany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Žiaci a študenti v meste Piešťany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Žiaci na základných umeleckých školách</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Podujatia a kultúrna infraštruktúra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Najvýznamnejšie podujatia z hľadiska návštevnosti</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Kultúrna infraštruktúra mesta Piešťany</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Vnímanie kultúry a kultúrnej ponuky Piešťan obyvateľmi a turistami mesta</w:t>
      </w:r>
    </w:p>
    <w:p w:rsidR="004A4B20" w:rsidRPr="0015794C" w:rsidRDefault="004A4B20" w:rsidP="004A4B20">
      <w:pPr>
        <w:pStyle w:val="Zarkazkladnhotextu"/>
        <w:spacing w:after="0" w:line="240" w:lineRule="auto"/>
        <w:ind w:left="284"/>
        <w:jc w:val="both"/>
        <w:rPr>
          <w:rFonts w:ascii="Arial" w:hAnsi="Arial" w:cs="Arial"/>
          <w:bCs/>
        </w:rPr>
      </w:pPr>
      <w:r w:rsidRPr="0015794C">
        <w:rPr>
          <w:rFonts w:ascii="Arial" w:hAnsi="Arial" w:cs="Arial"/>
          <w:bCs/>
        </w:rPr>
        <w:t>Charakteristiky obyvateľov a turistov zapojených do prieskumu kultúry v meste</w:t>
      </w:r>
    </w:p>
    <w:p w:rsidR="004A4B20" w:rsidRPr="0015794C" w:rsidRDefault="004A4B20" w:rsidP="00DC1C21">
      <w:pPr>
        <w:pStyle w:val="Zarkazkladnhotextu"/>
        <w:spacing w:after="0" w:line="240" w:lineRule="auto"/>
        <w:ind w:left="284"/>
        <w:jc w:val="both"/>
        <w:rPr>
          <w:rFonts w:ascii="Arial" w:hAnsi="Arial" w:cs="Arial"/>
          <w:bCs/>
        </w:rPr>
      </w:pPr>
      <w:r w:rsidRPr="0015794C">
        <w:rPr>
          <w:rFonts w:ascii="Arial" w:hAnsi="Arial" w:cs="Arial"/>
          <w:bCs/>
        </w:rPr>
        <w:t>Vnímanie kultúrnych zdrojov a kultúrnej ponuky mesta (detail) – hodnotenie spokojnosti návštevníkov.</w:t>
      </w:r>
    </w:p>
    <w:p w:rsidR="004A4B20" w:rsidRPr="0015794C" w:rsidRDefault="004A4B20" w:rsidP="004A4B20">
      <w:pPr>
        <w:pStyle w:val="Odsekzoznamu"/>
        <w:rPr>
          <w:rFonts w:ascii="Arial" w:hAnsi="Arial" w:cs="Arial"/>
        </w:rPr>
      </w:pPr>
    </w:p>
    <w:p w:rsidR="009962E3" w:rsidRPr="0015794C" w:rsidRDefault="004A4B20" w:rsidP="009962E3">
      <w:pPr>
        <w:pStyle w:val="Odsekzoznamu"/>
        <w:numPr>
          <w:ilvl w:val="1"/>
          <w:numId w:val="17"/>
        </w:numPr>
        <w:autoSpaceDE w:val="0"/>
        <w:autoSpaceDN w:val="0"/>
        <w:adjustRightInd w:val="0"/>
        <w:spacing w:after="0" w:line="240" w:lineRule="auto"/>
        <w:ind w:left="567" w:hanging="567"/>
        <w:jc w:val="both"/>
        <w:rPr>
          <w:rFonts w:ascii="Arial" w:hAnsi="Arial" w:cs="Arial"/>
        </w:rPr>
      </w:pPr>
      <w:r w:rsidRPr="0015794C">
        <w:rPr>
          <w:rFonts w:ascii="Arial" w:hAnsi="Arial" w:cs="Arial"/>
        </w:rPr>
        <w:t>Zmluvné strany sa dohodli, že zhotoviteľ bude pri vypracovávaní</w:t>
      </w:r>
      <w:r w:rsidR="005B77E0">
        <w:rPr>
          <w:rFonts w:ascii="Arial" w:hAnsi="Arial" w:cs="Arial"/>
        </w:rPr>
        <w:t xml:space="preserve"> diela</w:t>
      </w:r>
      <w:r w:rsidRPr="0015794C">
        <w:rPr>
          <w:rFonts w:ascii="Arial" w:hAnsi="Arial" w:cs="Arial"/>
        </w:rPr>
        <w:t xml:space="preserve"> spolupracovať s inštitúciami pôsobiacimi v oblasti kultúry v meste Piešťany a získavať od nich potrebné podklady. Poskytnuté informácie budú slúžiť výlučne pre potreby objednávateľa. </w:t>
      </w:r>
    </w:p>
    <w:p w:rsidR="004A4B20" w:rsidRDefault="003662FD" w:rsidP="009962E3">
      <w:pPr>
        <w:pStyle w:val="Odsekzoznamu"/>
        <w:numPr>
          <w:ilvl w:val="1"/>
          <w:numId w:val="17"/>
        </w:numPr>
        <w:autoSpaceDE w:val="0"/>
        <w:autoSpaceDN w:val="0"/>
        <w:adjustRightInd w:val="0"/>
        <w:spacing w:after="0" w:line="240" w:lineRule="auto"/>
        <w:ind w:left="567" w:hanging="567"/>
        <w:jc w:val="both"/>
        <w:rPr>
          <w:rFonts w:ascii="Arial" w:hAnsi="Arial" w:cs="Arial"/>
        </w:rPr>
      </w:pPr>
      <w:r w:rsidRPr="0015794C">
        <w:rPr>
          <w:rFonts w:ascii="Arial" w:hAnsi="Arial" w:cs="Arial"/>
        </w:rPr>
        <w:t xml:space="preserve">Zhotoviteľ </w:t>
      </w:r>
      <w:r w:rsidR="00C10236" w:rsidRPr="0015794C">
        <w:rPr>
          <w:rFonts w:ascii="Arial" w:hAnsi="Arial" w:cs="Arial"/>
        </w:rPr>
        <w:t>sa zaväzuje s</w:t>
      </w:r>
      <w:r w:rsidR="004A4B20" w:rsidRPr="0015794C">
        <w:rPr>
          <w:rFonts w:ascii="Arial" w:hAnsi="Arial" w:cs="Arial"/>
        </w:rPr>
        <w:t>trategický dokument</w:t>
      </w:r>
      <w:r w:rsidR="00C10236" w:rsidRPr="0015794C">
        <w:rPr>
          <w:rFonts w:ascii="Arial" w:hAnsi="Arial" w:cs="Arial"/>
        </w:rPr>
        <w:t>, ktorý je predmetom tejto zmluvy</w:t>
      </w:r>
      <w:r w:rsidR="004A4B20" w:rsidRPr="0015794C">
        <w:rPr>
          <w:rFonts w:ascii="Arial" w:hAnsi="Arial" w:cs="Arial"/>
        </w:rPr>
        <w:t xml:space="preserve"> odovzdať</w:t>
      </w:r>
      <w:r w:rsidR="00C10236" w:rsidRPr="0015794C">
        <w:rPr>
          <w:rFonts w:ascii="Arial" w:hAnsi="Arial" w:cs="Arial"/>
        </w:rPr>
        <w:t xml:space="preserve"> objednávateľovi</w:t>
      </w:r>
      <w:r w:rsidR="004A4B20" w:rsidRPr="0015794C">
        <w:rPr>
          <w:rFonts w:ascii="Arial" w:hAnsi="Arial" w:cs="Arial"/>
        </w:rPr>
        <w:t xml:space="preserve"> v</w:t>
      </w:r>
      <w:r w:rsidR="00C10236" w:rsidRPr="0015794C">
        <w:rPr>
          <w:rFonts w:ascii="Arial" w:hAnsi="Arial" w:cs="Arial"/>
        </w:rPr>
        <w:t xml:space="preserve"> </w:t>
      </w:r>
      <w:r w:rsidR="00D1623A" w:rsidRPr="0015794C">
        <w:rPr>
          <w:rFonts w:ascii="Arial" w:hAnsi="Arial" w:cs="Arial"/>
        </w:rPr>
        <w:t xml:space="preserve">písomnej </w:t>
      </w:r>
      <w:r w:rsidR="00C10236" w:rsidRPr="0015794C">
        <w:rPr>
          <w:rFonts w:ascii="Arial" w:hAnsi="Arial" w:cs="Arial"/>
        </w:rPr>
        <w:t>forme</w:t>
      </w:r>
      <w:r w:rsidR="004A4B20" w:rsidRPr="0015794C">
        <w:rPr>
          <w:rFonts w:ascii="Arial" w:hAnsi="Arial" w:cs="Arial"/>
        </w:rPr>
        <w:t> </w:t>
      </w:r>
      <w:r w:rsidR="00CA2E62" w:rsidRPr="0015794C">
        <w:rPr>
          <w:rFonts w:ascii="Arial" w:hAnsi="Arial" w:cs="Arial"/>
        </w:rPr>
        <w:t xml:space="preserve">v počte vyhotovení 3 kusy, </w:t>
      </w:r>
      <w:r w:rsidR="00C10236" w:rsidRPr="0015794C">
        <w:rPr>
          <w:rFonts w:ascii="Arial" w:hAnsi="Arial" w:cs="Arial"/>
        </w:rPr>
        <w:t xml:space="preserve">ako </w:t>
      </w:r>
      <w:r w:rsidR="004A4B20" w:rsidRPr="0015794C">
        <w:rPr>
          <w:rFonts w:ascii="Arial" w:hAnsi="Arial" w:cs="Arial"/>
        </w:rPr>
        <w:t xml:space="preserve">aj </w:t>
      </w:r>
      <w:r w:rsidR="00D1623A">
        <w:rPr>
          <w:rFonts w:ascii="Arial" w:hAnsi="Arial" w:cs="Arial"/>
        </w:rPr>
        <w:t xml:space="preserve">v </w:t>
      </w:r>
      <w:r w:rsidR="004A4B20" w:rsidRPr="0015794C">
        <w:rPr>
          <w:rFonts w:ascii="Arial" w:hAnsi="Arial" w:cs="Arial"/>
        </w:rPr>
        <w:t>digitálne</w:t>
      </w:r>
      <w:r w:rsidR="00D1623A">
        <w:rPr>
          <w:rFonts w:ascii="Arial" w:hAnsi="Arial" w:cs="Arial"/>
        </w:rPr>
        <w:t>j</w:t>
      </w:r>
      <w:r w:rsidR="00C10236" w:rsidRPr="0015794C">
        <w:rPr>
          <w:rFonts w:ascii="Arial" w:hAnsi="Arial" w:cs="Arial"/>
        </w:rPr>
        <w:t xml:space="preserve"> </w:t>
      </w:r>
      <w:r w:rsidR="004A4B20" w:rsidRPr="0015794C">
        <w:rPr>
          <w:rFonts w:ascii="Arial" w:hAnsi="Arial" w:cs="Arial"/>
        </w:rPr>
        <w:t>forme</w:t>
      </w:r>
      <w:r w:rsidR="00D1623A">
        <w:rPr>
          <w:rFonts w:ascii="Arial" w:hAnsi="Arial" w:cs="Arial"/>
        </w:rPr>
        <w:t xml:space="preserve"> – v </w:t>
      </w:r>
      <w:r w:rsidR="000B6F0D" w:rsidRPr="0015794C">
        <w:rPr>
          <w:rFonts w:ascii="Arial" w:hAnsi="Arial" w:cs="Arial"/>
        </w:rPr>
        <w:t>editovate</w:t>
      </w:r>
      <w:r w:rsidR="000B6F0D">
        <w:rPr>
          <w:rFonts w:ascii="Arial" w:hAnsi="Arial" w:cs="Arial"/>
        </w:rPr>
        <w:t xml:space="preserve">ľnom </w:t>
      </w:r>
      <w:r w:rsidR="00D1623A">
        <w:rPr>
          <w:rFonts w:ascii="Arial" w:hAnsi="Arial" w:cs="Arial"/>
        </w:rPr>
        <w:t xml:space="preserve">formáte </w:t>
      </w:r>
      <w:r w:rsidR="000B6F0D">
        <w:rPr>
          <w:rFonts w:ascii="Arial" w:hAnsi="Arial" w:cs="Arial"/>
        </w:rPr>
        <w:t xml:space="preserve">(napr. „doc“) </w:t>
      </w:r>
      <w:r w:rsidR="00CA2E62" w:rsidRPr="0015794C">
        <w:rPr>
          <w:rFonts w:ascii="Arial" w:hAnsi="Arial" w:cs="Arial"/>
        </w:rPr>
        <w:t>a</w:t>
      </w:r>
      <w:r w:rsidR="000B6F0D">
        <w:rPr>
          <w:rFonts w:ascii="Arial" w:hAnsi="Arial" w:cs="Arial"/>
        </w:rPr>
        <w:t> v </w:t>
      </w:r>
      <w:r w:rsidR="00CA2E62" w:rsidRPr="0015794C">
        <w:rPr>
          <w:rFonts w:ascii="Arial" w:hAnsi="Arial" w:cs="Arial"/>
        </w:rPr>
        <w:t>needitovateľn</w:t>
      </w:r>
      <w:r w:rsidR="000B6F0D">
        <w:rPr>
          <w:rFonts w:ascii="Arial" w:hAnsi="Arial" w:cs="Arial"/>
        </w:rPr>
        <w:t>om formáte (napr. „pdf“)</w:t>
      </w:r>
      <w:r w:rsidR="00CA2E62" w:rsidRPr="0015794C">
        <w:rPr>
          <w:rFonts w:ascii="Arial" w:hAnsi="Arial" w:cs="Arial"/>
        </w:rPr>
        <w:t xml:space="preserve">. </w:t>
      </w:r>
    </w:p>
    <w:p w:rsidR="004270C0" w:rsidRDefault="00DF7CC4" w:rsidP="00DF7CC4">
      <w:pPr>
        <w:pStyle w:val="Odsekzoznamu"/>
        <w:numPr>
          <w:ilvl w:val="1"/>
          <w:numId w:val="17"/>
        </w:numPr>
        <w:autoSpaceDE w:val="0"/>
        <w:autoSpaceDN w:val="0"/>
        <w:adjustRightInd w:val="0"/>
        <w:spacing w:after="0" w:line="240" w:lineRule="auto"/>
        <w:ind w:left="567" w:hanging="567"/>
        <w:jc w:val="both"/>
        <w:rPr>
          <w:rFonts w:ascii="Arial" w:hAnsi="Arial" w:cs="Arial"/>
        </w:rPr>
      </w:pPr>
      <w:r w:rsidRPr="00DF7CC4">
        <w:rPr>
          <w:rFonts w:ascii="Arial" w:hAnsi="Arial" w:cs="Arial"/>
        </w:rPr>
        <w:t>Zhotoviteľ</w:t>
      </w:r>
      <w:r>
        <w:rPr>
          <w:rFonts w:ascii="Arial" w:eastAsia="Arial" w:hAnsi="Arial" w:cs="Arial"/>
        </w:rPr>
        <w:t xml:space="preserve"> sa zaväzuje vykonať dielo riadne a včas. Za kvalitu a včasnosť vykonania diela zodpovedá zhotoviteľ v rozsahu tejto zmluvy a v zmysle príslušných ustanovení Obchodného zákonníka.</w:t>
      </w:r>
    </w:p>
    <w:p w:rsidR="004A4B20" w:rsidRPr="0015794C" w:rsidRDefault="004A4B20" w:rsidP="004A4B20">
      <w:pPr>
        <w:widowControl w:val="0"/>
        <w:autoSpaceDE w:val="0"/>
        <w:autoSpaceDN w:val="0"/>
        <w:adjustRightInd w:val="0"/>
        <w:spacing w:after="0" w:line="240" w:lineRule="auto"/>
        <w:ind w:left="571" w:hanging="557"/>
        <w:jc w:val="center"/>
        <w:rPr>
          <w:rFonts w:ascii="Arial" w:hAnsi="Arial" w:cs="Arial"/>
          <w:b/>
          <w:bCs/>
        </w:rPr>
      </w:pPr>
      <w:r w:rsidRPr="0015794C">
        <w:rPr>
          <w:rFonts w:ascii="Arial" w:hAnsi="Arial" w:cs="Arial"/>
          <w:b/>
          <w:bCs/>
        </w:rPr>
        <w:t>Článok III.</w:t>
      </w:r>
    </w:p>
    <w:p w:rsidR="004A4B20" w:rsidRDefault="004A4B20" w:rsidP="004A4B20">
      <w:pPr>
        <w:pStyle w:val="Nadpis1"/>
        <w:tabs>
          <w:tab w:val="clear" w:pos="540"/>
        </w:tabs>
        <w:rPr>
          <w:rFonts w:ascii="Arial" w:hAnsi="Arial" w:cs="Arial"/>
          <w:b/>
          <w:bCs/>
          <w:sz w:val="22"/>
          <w:szCs w:val="22"/>
        </w:rPr>
      </w:pPr>
      <w:r w:rsidRPr="0015794C">
        <w:rPr>
          <w:rFonts w:ascii="Arial" w:hAnsi="Arial" w:cs="Arial"/>
          <w:b/>
          <w:bCs/>
          <w:sz w:val="22"/>
          <w:szCs w:val="22"/>
        </w:rPr>
        <w:t>ČAS PLNENIA</w:t>
      </w:r>
    </w:p>
    <w:p w:rsidR="000B6F0D" w:rsidRPr="000B6F0D" w:rsidRDefault="000B6F0D" w:rsidP="0060774B">
      <w:pPr>
        <w:spacing w:after="0" w:line="240" w:lineRule="auto"/>
        <w:jc w:val="center"/>
      </w:pPr>
    </w:p>
    <w:p w:rsidR="004A4B20" w:rsidRPr="00035739" w:rsidRDefault="004A4B20" w:rsidP="00035739">
      <w:pPr>
        <w:pStyle w:val="Odsekzoznamu"/>
        <w:numPr>
          <w:ilvl w:val="1"/>
          <w:numId w:val="40"/>
        </w:numPr>
        <w:spacing w:after="0" w:line="240" w:lineRule="auto"/>
        <w:ind w:left="567" w:hanging="567"/>
        <w:jc w:val="both"/>
        <w:rPr>
          <w:rFonts w:ascii="Arial" w:hAnsi="Arial" w:cs="Arial"/>
        </w:rPr>
      </w:pPr>
      <w:r w:rsidRPr="00035739">
        <w:rPr>
          <w:rFonts w:ascii="Arial" w:hAnsi="Arial" w:cs="Arial"/>
        </w:rPr>
        <w:t>Termíny plnenia predmetu zmluvy v zmysle čl. II. sú nasledovné:</w:t>
      </w:r>
    </w:p>
    <w:p w:rsidR="004A4B20" w:rsidRPr="0015794C" w:rsidRDefault="004A4B20" w:rsidP="00B759E2">
      <w:pPr>
        <w:pStyle w:val="Odsekzoznamu"/>
        <w:numPr>
          <w:ilvl w:val="0"/>
          <w:numId w:val="6"/>
        </w:numPr>
        <w:spacing w:after="0" w:line="240" w:lineRule="auto"/>
        <w:ind w:left="992" w:hanging="357"/>
        <w:contextualSpacing w:val="0"/>
        <w:jc w:val="both"/>
        <w:rPr>
          <w:rFonts w:ascii="Arial" w:hAnsi="Arial" w:cs="Arial"/>
        </w:rPr>
      </w:pPr>
      <w:r w:rsidRPr="0015794C">
        <w:rPr>
          <w:rFonts w:ascii="Arial" w:hAnsi="Arial" w:cs="Arial"/>
        </w:rPr>
        <w:t>Termín začatia realizácie diela: nadobudnutím účinnosti Zmluvy o dielo</w:t>
      </w:r>
    </w:p>
    <w:p w:rsidR="00B759E2" w:rsidRPr="00B759E2" w:rsidRDefault="004A4B20" w:rsidP="00B759E2">
      <w:pPr>
        <w:pStyle w:val="Odsekzoznamu"/>
        <w:widowControl w:val="0"/>
        <w:numPr>
          <w:ilvl w:val="0"/>
          <w:numId w:val="6"/>
        </w:numPr>
        <w:spacing w:after="0" w:line="240" w:lineRule="auto"/>
        <w:ind w:left="992" w:hanging="357"/>
        <w:jc w:val="both"/>
        <w:rPr>
          <w:rFonts w:ascii="Arial" w:hAnsi="Arial" w:cs="Arial"/>
          <w:vanish/>
        </w:rPr>
      </w:pPr>
      <w:r w:rsidRPr="0060774B">
        <w:rPr>
          <w:rFonts w:ascii="Arial" w:hAnsi="Arial" w:cs="Arial"/>
        </w:rPr>
        <w:t xml:space="preserve">Termín dokončenia realizácie diela: </w:t>
      </w:r>
      <w:r w:rsidRPr="0060774B">
        <w:rPr>
          <w:rFonts w:ascii="Arial" w:hAnsi="Arial" w:cs="Arial"/>
          <w:b/>
        </w:rPr>
        <w:t>30.09.2025</w:t>
      </w:r>
      <w:r w:rsidR="009B3D8C" w:rsidRPr="0060774B">
        <w:rPr>
          <w:rFonts w:ascii="Arial" w:hAnsi="Arial" w:cs="Arial"/>
          <w:b/>
        </w:rPr>
        <w:t>.</w:t>
      </w:r>
    </w:p>
    <w:p w:rsidR="00B759E2" w:rsidRDefault="00B759E2" w:rsidP="00B759E2">
      <w:pPr>
        <w:widowControl w:val="0"/>
        <w:spacing w:after="0" w:line="240" w:lineRule="auto"/>
        <w:jc w:val="both"/>
        <w:rPr>
          <w:rFonts w:ascii="Arial" w:hAnsi="Arial" w:cs="Arial"/>
        </w:rPr>
      </w:pPr>
    </w:p>
    <w:p w:rsidR="00B759E2" w:rsidRPr="00B759E2" w:rsidRDefault="00B759E2" w:rsidP="00B759E2">
      <w:pPr>
        <w:widowControl w:val="0"/>
        <w:spacing w:after="0" w:line="240" w:lineRule="auto"/>
        <w:jc w:val="both"/>
        <w:rPr>
          <w:rFonts w:ascii="Arial" w:hAnsi="Arial" w:cs="Arial"/>
          <w:vanish/>
        </w:rPr>
      </w:pPr>
    </w:p>
    <w:p w:rsidR="00B759E2" w:rsidRPr="00B759E2" w:rsidRDefault="00B759E2" w:rsidP="00B759E2">
      <w:pPr>
        <w:pStyle w:val="Odsekzoznamu"/>
        <w:numPr>
          <w:ilvl w:val="1"/>
          <w:numId w:val="40"/>
        </w:numPr>
        <w:spacing w:after="0" w:line="240" w:lineRule="auto"/>
        <w:ind w:left="567" w:hanging="567"/>
        <w:jc w:val="both"/>
        <w:rPr>
          <w:rFonts w:ascii="Arial" w:hAnsi="Arial" w:cs="Arial"/>
          <w:vanish/>
        </w:rPr>
      </w:pPr>
      <w:r w:rsidRPr="00B759E2">
        <w:rPr>
          <w:rFonts w:ascii="Arial" w:hAnsi="Arial" w:cs="Arial"/>
        </w:rPr>
        <w:t>Zhotoviteľ sa zaväzuje vykonať dielo riadne a včas. Za kvalitu a včasnosť vykonania diela zodpovedá zhotoviteľ v rozsahu tejto zmluvy a v zmysle príslušných ustanovení Obchodného zákonníka.</w:t>
      </w:r>
    </w:p>
    <w:p w:rsidR="00B759E2" w:rsidRPr="00B759E2" w:rsidRDefault="00B759E2" w:rsidP="00B759E2">
      <w:pPr>
        <w:pStyle w:val="Odsekzoznamu"/>
        <w:numPr>
          <w:ilvl w:val="1"/>
          <w:numId w:val="40"/>
        </w:numPr>
        <w:spacing w:after="0" w:line="240" w:lineRule="auto"/>
        <w:jc w:val="both"/>
        <w:rPr>
          <w:rFonts w:ascii="Arial" w:hAnsi="Arial" w:cs="Arial"/>
          <w:vanish/>
        </w:rPr>
      </w:pPr>
    </w:p>
    <w:p w:rsidR="00B759E2" w:rsidRPr="00B759E2" w:rsidRDefault="00B759E2" w:rsidP="00B759E2">
      <w:pPr>
        <w:pStyle w:val="Odsekzoznamu"/>
        <w:numPr>
          <w:ilvl w:val="1"/>
          <w:numId w:val="40"/>
        </w:numPr>
        <w:spacing w:after="0" w:line="240" w:lineRule="auto"/>
        <w:ind w:left="567" w:hanging="567"/>
        <w:jc w:val="both"/>
        <w:rPr>
          <w:rFonts w:ascii="Arial" w:hAnsi="Arial" w:cs="Arial"/>
          <w:vanish/>
        </w:rPr>
      </w:pPr>
    </w:p>
    <w:p w:rsidR="002D1E31" w:rsidRDefault="002D1E31" w:rsidP="00730435">
      <w:pPr>
        <w:pStyle w:val="Odsekzoznamu"/>
        <w:numPr>
          <w:ilvl w:val="1"/>
          <w:numId w:val="41"/>
        </w:numPr>
        <w:spacing w:after="0" w:line="240" w:lineRule="auto"/>
        <w:jc w:val="both"/>
        <w:rPr>
          <w:rFonts w:ascii="Arial" w:hAnsi="Arial" w:cs="Arial"/>
        </w:rPr>
      </w:pPr>
      <w:r>
        <w:rPr>
          <w:rFonts w:ascii="Arial" w:hAnsi="Arial" w:cs="Arial"/>
        </w:rPr>
        <w:t xml:space="preserve"> </w:t>
      </w:r>
    </w:p>
    <w:p w:rsidR="004A4B20" w:rsidRPr="00730435" w:rsidRDefault="004A4B20" w:rsidP="002D1E31">
      <w:pPr>
        <w:pStyle w:val="Odsekzoznamu"/>
        <w:numPr>
          <w:ilvl w:val="1"/>
          <w:numId w:val="41"/>
        </w:numPr>
        <w:spacing w:after="0" w:line="240" w:lineRule="auto"/>
        <w:ind w:left="567" w:hanging="578"/>
        <w:jc w:val="both"/>
        <w:rPr>
          <w:rFonts w:ascii="Arial" w:hAnsi="Arial" w:cs="Arial"/>
        </w:rPr>
      </w:pPr>
      <w:r w:rsidRPr="00730435">
        <w:rPr>
          <w:rFonts w:ascii="Arial" w:hAnsi="Arial" w:cs="Arial"/>
        </w:rPr>
        <w:t>Ak zhotoviteľ pripraví dielo na odovzdanie pred zmluvou dohodnutým termínom, zaväzuje sa objednávateľ toto dielo prevziať aj v skoršom ponúknutom termíne.</w:t>
      </w:r>
    </w:p>
    <w:p w:rsidR="004A4B20" w:rsidRPr="00730435" w:rsidRDefault="004A4B20" w:rsidP="00B759E2">
      <w:pPr>
        <w:pStyle w:val="Odsekzoznamu"/>
        <w:numPr>
          <w:ilvl w:val="1"/>
          <w:numId w:val="41"/>
        </w:numPr>
        <w:spacing w:after="0" w:line="240" w:lineRule="auto"/>
        <w:ind w:left="567" w:hanging="567"/>
        <w:jc w:val="both"/>
        <w:rPr>
          <w:rFonts w:ascii="Arial" w:hAnsi="Arial" w:cs="Arial"/>
        </w:rPr>
      </w:pPr>
      <w:r w:rsidRPr="00730435">
        <w:rPr>
          <w:rFonts w:ascii="Arial" w:hAnsi="Arial" w:cs="Arial"/>
        </w:rPr>
        <w:t xml:space="preserve">Dodržanie času plnenia zo strany zhotoviteľa je závislé od riadneho a včasného spolupôsobenia objednávateľa dohodnutého v tejto zmluve. </w:t>
      </w:r>
    </w:p>
    <w:p w:rsidR="004270C0" w:rsidRDefault="004270C0" w:rsidP="004270C0">
      <w:pPr>
        <w:pStyle w:val="Odsekzoznamu"/>
        <w:spacing w:after="0" w:line="240" w:lineRule="auto"/>
        <w:ind w:left="567"/>
        <w:jc w:val="both"/>
        <w:rPr>
          <w:rFonts w:ascii="Arial" w:hAnsi="Arial" w:cs="Arial"/>
        </w:rPr>
      </w:pPr>
    </w:p>
    <w:p w:rsidR="004A4B20" w:rsidRPr="0015794C" w:rsidRDefault="004A4B20" w:rsidP="004A4B20">
      <w:pPr>
        <w:spacing w:after="0" w:line="240" w:lineRule="auto"/>
        <w:jc w:val="center"/>
        <w:rPr>
          <w:rFonts w:ascii="Arial" w:hAnsi="Arial" w:cs="Arial"/>
          <w:b/>
        </w:rPr>
      </w:pPr>
      <w:r w:rsidRPr="0015794C">
        <w:rPr>
          <w:rFonts w:ascii="Arial" w:hAnsi="Arial" w:cs="Arial"/>
          <w:b/>
        </w:rPr>
        <w:t>Článok IV.</w:t>
      </w:r>
    </w:p>
    <w:p w:rsidR="004A4B20" w:rsidRPr="0015794C" w:rsidRDefault="004A4B20" w:rsidP="004A4B20">
      <w:pPr>
        <w:spacing w:after="0" w:line="240" w:lineRule="auto"/>
        <w:jc w:val="center"/>
        <w:rPr>
          <w:rFonts w:ascii="Arial" w:hAnsi="Arial" w:cs="Arial"/>
          <w:b/>
        </w:rPr>
      </w:pPr>
      <w:r w:rsidRPr="0015794C">
        <w:rPr>
          <w:rFonts w:ascii="Arial" w:hAnsi="Arial" w:cs="Arial"/>
          <w:b/>
        </w:rPr>
        <w:t>CENA ZA DIELO</w:t>
      </w:r>
    </w:p>
    <w:p w:rsidR="004A4B20" w:rsidRPr="0015794C" w:rsidRDefault="004A4B20" w:rsidP="004A4B20">
      <w:pPr>
        <w:spacing w:after="0" w:line="240" w:lineRule="auto"/>
        <w:jc w:val="center"/>
        <w:rPr>
          <w:rFonts w:ascii="Arial" w:hAnsi="Arial" w:cs="Arial"/>
          <w:b/>
        </w:rPr>
      </w:pPr>
    </w:p>
    <w:p w:rsidR="009B3D8C" w:rsidRDefault="004A4B20" w:rsidP="009B3D8C">
      <w:pPr>
        <w:pStyle w:val="Bezriadkovania"/>
        <w:spacing w:after="120"/>
        <w:ind w:left="567" w:hanging="567"/>
        <w:jc w:val="both"/>
        <w:rPr>
          <w:rFonts w:ascii="Arial" w:hAnsi="Arial" w:cs="Arial"/>
          <w:sz w:val="22"/>
        </w:rPr>
      </w:pPr>
      <w:r w:rsidRPr="0015794C">
        <w:rPr>
          <w:rFonts w:ascii="Arial" w:hAnsi="Arial" w:cs="Arial"/>
          <w:sz w:val="22"/>
        </w:rPr>
        <w:t>4.1.</w:t>
      </w:r>
      <w:r w:rsidR="0060774B">
        <w:rPr>
          <w:rFonts w:ascii="Arial" w:hAnsi="Arial" w:cs="Arial"/>
          <w:sz w:val="22"/>
        </w:rPr>
        <w:tab/>
      </w:r>
      <w:r w:rsidR="009B3D8C" w:rsidRPr="009B3D8C">
        <w:rPr>
          <w:rFonts w:ascii="Arial" w:hAnsi="Arial" w:cs="Arial"/>
          <w:sz w:val="22"/>
        </w:rPr>
        <w:t>Celková cena za dielo podľa čl. II. a ďalších článkov tejto zmluvy predstavuje</w:t>
      </w:r>
      <w:r w:rsidR="009B3D8C">
        <w:rPr>
          <w:rFonts w:ascii="Arial" w:hAnsi="Arial" w:cs="Arial"/>
          <w:sz w:val="22"/>
        </w:rPr>
        <w:t>:</w:t>
      </w:r>
    </w:p>
    <w:p w:rsidR="009B3D8C" w:rsidRDefault="009B3D8C" w:rsidP="009B3D8C">
      <w:pPr>
        <w:tabs>
          <w:tab w:val="right" w:pos="4678"/>
        </w:tabs>
        <w:spacing w:after="120" w:line="240" w:lineRule="auto"/>
        <w:ind w:left="567"/>
        <w:jc w:val="both"/>
        <w:rPr>
          <w:rFonts w:ascii="Arial" w:eastAsia="Arial" w:hAnsi="Arial" w:cs="Arial"/>
        </w:rPr>
      </w:pPr>
      <w:r>
        <w:rPr>
          <w:rFonts w:ascii="Arial" w:eastAsia="Arial" w:hAnsi="Arial" w:cs="Arial"/>
        </w:rPr>
        <w:t>Cena bez DPH:</w:t>
      </w:r>
      <w:r>
        <w:rPr>
          <w:rFonts w:ascii="Arial" w:eastAsia="Arial" w:hAnsi="Arial" w:cs="Arial"/>
        </w:rPr>
        <w:tab/>
        <w:t xml:space="preserve"> EUR</w:t>
      </w:r>
      <w:r>
        <w:rPr>
          <w:rFonts w:ascii="Arial" w:eastAsia="Arial" w:hAnsi="Arial" w:cs="Arial"/>
        </w:rPr>
        <w:tab/>
      </w:r>
    </w:p>
    <w:p w:rsidR="009B3D8C" w:rsidRDefault="009B3D8C" w:rsidP="009B3D8C">
      <w:pPr>
        <w:tabs>
          <w:tab w:val="right" w:pos="4678"/>
        </w:tabs>
        <w:spacing w:after="120" w:line="240" w:lineRule="auto"/>
        <w:ind w:left="567"/>
        <w:jc w:val="both"/>
        <w:rPr>
          <w:rFonts w:ascii="Arial" w:eastAsia="Arial" w:hAnsi="Arial" w:cs="Arial"/>
        </w:rPr>
      </w:pPr>
      <w:r>
        <w:rPr>
          <w:rFonts w:ascii="Arial" w:eastAsia="Arial" w:hAnsi="Arial" w:cs="Arial"/>
        </w:rPr>
        <w:t>DPH 20%:</w:t>
      </w:r>
      <w:r>
        <w:rPr>
          <w:rFonts w:ascii="Arial" w:eastAsia="Arial" w:hAnsi="Arial" w:cs="Arial"/>
        </w:rPr>
        <w:tab/>
        <w:t xml:space="preserve"> EUR</w:t>
      </w:r>
    </w:p>
    <w:p w:rsidR="009B3D8C" w:rsidRDefault="009B3D8C" w:rsidP="009B3D8C">
      <w:pPr>
        <w:tabs>
          <w:tab w:val="right" w:pos="4678"/>
        </w:tabs>
        <w:spacing w:after="120" w:line="240" w:lineRule="auto"/>
        <w:ind w:left="567"/>
        <w:jc w:val="both"/>
        <w:rPr>
          <w:rFonts w:ascii="Arial" w:eastAsia="Arial" w:hAnsi="Arial" w:cs="Arial"/>
          <w:b/>
        </w:rPr>
      </w:pPr>
      <w:r>
        <w:rPr>
          <w:rFonts w:ascii="Arial" w:eastAsia="Arial" w:hAnsi="Arial" w:cs="Arial"/>
          <w:b/>
        </w:rPr>
        <w:lastRenderedPageBreak/>
        <w:t>Cena vrátane DPH:</w:t>
      </w:r>
      <w:r>
        <w:rPr>
          <w:rFonts w:ascii="Arial" w:eastAsia="Arial" w:hAnsi="Arial" w:cs="Arial"/>
          <w:b/>
        </w:rPr>
        <w:tab/>
        <w:t xml:space="preserve">  EUR </w:t>
      </w:r>
    </w:p>
    <w:p w:rsidR="00054E5F" w:rsidRDefault="00054E5F" w:rsidP="009B3D8C">
      <w:pPr>
        <w:tabs>
          <w:tab w:val="right" w:pos="4678"/>
        </w:tabs>
        <w:spacing w:after="0" w:line="240" w:lineRule="auto"/>
        <w:ind w:left="568"/>
        <w:jc w:val="both"/>
        <w:rPr>
          <w:rFonts w:ascii="Arial" w:eastAsia="Arial" w:hAnsi="Arial" w:cs="Arial"/>
        </w:rPr>
      </w:pPr>
    </w:p>
    <w:p w:rsidR="009B3D8C" w:rsidRDefault="009B3D8C" w:rsidP="009B3D8C">
      <w:pPr>
        <w:tabs>
          <w:tab w:val="right" w:pos="4678"/>
        </w:tabs>
        <w:spacing w:after="0" w:line="240" w:lineRule="auto"/>
        <w:ind w:left="568"/>
        <w:jc w:val="both"/>
        <w:rPr>
          <w:rFonts w:ascii="Arial" w:eastAsia="Arial" w:hAnsi="Arial" w:cs="Arial"/>
          <w:b/>
        </w:rPr>
      </w:pPr>
      <w:r>
        <w:rPr>
          <w:rFonts w:ascii="Arial" w:eastAsia="Arial" w:hAnsi="Arial" w:cs="Arial"/>
        </w:rPr>
        <w:t xml:space="preserve">slovom: </w:t>
      </w:r>
      <w:r w:rsidR="00730435">
        <w:rPr>
          <w:rFonts w:ascii="Arial" w:eastAsia="Arial" w:hAnsi="Arial" w:cs="Arial"/>
        </w:rPr>
        <w:t xml:space="preserve">                        </w:t>
      </w:r>
      <w:r>
        <w:rPr>
          <w:rFonts w:ascii="Arial" w:eastAsia="Arial" w:hAnsi="Arial" w:cs="Arial"/>
          <w:b/>
        </w:rPr>
        <w:t>EUR vrátane DPH</w:t>
      </w:r>
    </w:p>
    <w:p w:rsidR="004A4B20" w:rsidRDefault="002E52F2" w:rsidP="00EA22EA">
      <w:pPr>
        <w:pStyle w:val="Bezriadkovania"/>
        <w:numPr>
          <w:ilvl w:val="1"/>
          <w:numId w:val="31"/>
        </w:numPr>
        <w:ind w:left="567" w:hanging="567"/>
        <w:jc w:val="both"/>
        <w:rPr>
          <w:rFonts w:ascii="Arial" w:hAnsi="Arial" w:cs="Arial"/>
          <w:sz w:val="22"/>
        </w:rPr>
      </w:pPr>
      <w:r w:rsidRPr="00EA22EA">
        <w:rPr>
          <w:rFonts w:ascii="Arial" w:eastAsia="Times New Roman" w:hAnsi="Arial" w:cs="Arial"/>
          <w:sz w:val="22"/>
        </w:rPr>
        <w:t>Faktúra musí obsahovať všetky náležitosti podľa zákona 431/2002 Z. z. o účtovníctve v znení</w:t>
      </w:r>
      <w:r w:rsidRPr="009B3D8C">
        <w:rPr>
          <w:rFonts w:ascii="Arial" w:hAnsi="Arial" w:cs="Arial"/>
          <w:sz w:val="22"/>
        </w:rPr>
        <w:t xml:space="preserve"> neskorších predpisov a zákona č. 222/2004 Z. z. o dani z pridanej hodnoty v znení neskorších</w:t>
      </w:r>
      <w:r w:rsidRPr="0015794C">
        <w:rPr>
          <w:rFonts w:ascii="Arial" w:eastAsia="Arial" w:hAnsi="Arial" w:cs="Arial"/>
        </w:rPr>
        <w:t xml:space="preserve"> </w:t>
      </w:r>
      <w:r w:rsidRPr="009B3D8C">
        <w:rPr>
          <w:rFonts w:ascii="Arial" w:hAnsi="Arial" w:cs="Arial"/>
          <w:sz w:val="22"/>
        </w:rPr>
        <w:t>predpisov.</w:t>
      </w:r>
    </w:p>
    <w:p w:rsidR="00EA22EA" w:rsidRPr="00EA22EA" w:rsidRDefault="00EA22EA" w:rsidP="00EA22EA">
      <w:pPr>
        <w:pStyle w:val="Odsekzoznamu"/>
        <w:numPr>
          <w:ilvl w:val="1"/>
          <w:numId w:val="31"/>
        </w:numPr>
        <w:spacing w:after="0" w:line="240" w:lineRule="auto"/>
        <w:ind w:left="567" w:hanging="567"/>
        <w:jc w:val="both"/>
        <w:rPr>
          <w:rFonts w:ascii="Arial" w:hAnsi="Arial" w:cs="Arial"/>
        </w:rPr>
      </w:pPr>
      <w:r w:rsidRPr="0015794C">
        <w:rPr>
          <w:rFonts w:ascii="Arial" w:hAnsi="Arial" w:cs="Arial"/>
          <w:color w:val="000000"/>
        </w:rPr>
        <w:t xml:space="preserve">V prípade, že vystavená faktúra nebude obsahovať potrebné náležitosti, verejný obstarávateľ bude oprávnený vrátiť ju </w:t>
      </w:r>
      <w:r w:rsidR="00285E9B">
        <w:rPr>
          <w:rFonts w:ascii="Arial" w:hAnsi="Arial" w:cs="Arial"/>
          <w:color w:val="000000"/>
        </w:rPr>
        <w:t>zhotovite</w:t>
      </w:r>
      <w:r w:rsidRPr="0015794C">
        <w:rPr>
          <w:rFonts w:ascii="Arial" w:hAnsi="Arial" w:cs="Arial"/>
          <w:color w:val="000000"/>
        </w:rPr>
        <w:t xml:space="preserve">ľovi na doplnenie bez jej úhrady. </w:t>
      </w:r>
      <w:r>
        <w:rPr>
          <w:rFonts w:ascii="Arial" w:hAnsi="Arial" w:cs="Arial"/>
          <w:color w:val="000000"/>
        </w:rPr>
        <w:t>Zhotovi</w:t>
      </w:r>
      <w:r w:rsidRPr="0015794C">
        <w:rPr>
          <w:rFonts w:ascii="Arial" w:hAnsi="Arial" w:cs="Arial"/>
          <w:color w:val="000000"/>
        </w:rPr>
        <w:t>teľ bude povinný bezodkladne vystaviť novú opravenú, resp. doplnenú faktúru s novou lehotou splatnosti.</w:t>
      </w:r>
    </w:p>
    <w:p w:rsidR="0037027D" w:rsidRPr="00EA22EA" w:rsidRDefault="00EA22EA" w:rsidP="00EA22EA">
      <w:pPr>
        <w:pStyle w:val="Odsekzoznamu"/>
        <w:numPr>
          <w:ilvl w:val="1"/>
          <w:numId w:val="31"/>
        </w:numPr>
        <w:spacing w:after="0" w:line="240" w:lineRule="auto"/>
        <w:ind w:left="567" w:hanging="567"/>
        <w:jc w:val="both"/>
        <w:rPr>
          <w:rFonts w:ascii="Arial" w:hAnsi="Arial" w:cs="Arial"/>
        </w:rPr>
      </w:pPr>
      <w:r w:rsidRPr="00EA22EA">
        <w:rPr>
          <w:rFonts w:ascii="Arial" w:hAnsi="Arial" w:cs="Arial"/>
        </w:rPr>
        <w:t>Každá faktúra bude vyhotovená a doručená objednávateľovi v 3 rovnopisoch.</w:t>
      </w:r>
    </w:p>
    <w:p w:rsidR="004A4B20" w:rsidRPr="0047792D" w:rsidRDefault="00A80E04" w:rsidP="009B3D8C">
      <w:pPr>
        <w:pStyle w:val="Odsekzoznamu"/>
        <w:numPr>
          <w:ilvl w:val="1"/>
          <w:numId w:val="31"/>
        </w:numPr>
        <w:spacing w:after="0" w:line="240" w:lineRule="auto"/>
        <w:ind w:left="567" w:hanging="567"/>
        <w:jc w:val="both"/>
        <w:rPr>
          <w:rFonts w:ascii="Arial" w:hAnsi="Arial" w:cs="Arial"/>
        </w:rPr>
      </w:pPr>
      <w:r w:rsidRPr="0047792D">
        <w:rPr>
          <w:rFonts w:ascii="Arial" w:hAnsi="Arial" w:cs="Arial"/>
        </w:rPr>
        <w:t xml:space="preserve">Faktúra v hodnote 50% zo zmluvnej ceny </w:t>
      </w:r>
      <w:r w:rsidR="009B3D8C" w:rsidRPr="0047792D">
        <w:rPr>
          <w:rFonts w:ascii="Arial" w:hAnsi="Arial" w:cs="Arial"/>
        </w:rPr>
        <w:t xml:space="preserve">uvedenej v bode 4.1. tohto článku zmluvy </w:t>
      </w:r>
      <w:r w:rsidRPr="0047792D">
        <w:rPr>
          <w:rFonts w:ascii="Arial" w:hAnsi="Arial" w:cs="Arial"/>
        </w:rPr>
        <w:t xml:space="preserve">bude vystavená </w:t>
      </w:r>
      <w:r w:rsidR="0015794C" w:rsidRPr="0047792D">
        <w:rPr>
          <w:rFonts w:ascii="Arial" w:hAnsi="Arial" w:cs="Arial"/>
        </w:rPr>
        <w:t xml:space="preserve">po odovzdaní kompletného </w:t>
      </w:r>
      <w:r w:rsidRPr="0047792D">
        <w:rPr>
          <w:rFonts w:ascii="Arial" w:hAnsi="Arial" w:cs="Arial"/>
        </w:rPr>
        <w:t>strategického dokumentu Koncepcia rozvoja kultúry v</w:t>
      </w:r>
      <w:r w:rsidR="0047792D">
        <w:rPr>
          <w:rFonts w:ascii="Arial" w:hAnsi="Arial" w:cs="Arial"/>
        </w:rPr>
        <w:t> </w:t>
      </w:r>
      <w:r w:rsidRPr="0047792D">
        <w:rPr>
          <w:rFonts w:ascii="Arial" w:hAnsi="Arial" w:cs="Arial"/>
        </w:rPr>
        <w:t>meste Piešťany do roku 2030, faktúra</w:t>
      </w:r>
      <w:r w:rsidR="0047792D" w:rsidRPr="0047792D">
        <w:rPr>
          <w:rFonts w:ascii="Arial" w:hAnsi="Arial" w:cs="Arial"/>
        </w:rPr>
        <w:t xml:space="preserve"> </w:t>
      </w:r>
      <w:r w:rsidR="0015794C" w:rsidRPr="0047792D">
        <w:rPr>
          <w:rFonts w:ascii="Arial" w:hAnsi="Arial" w:cs="Arial"/>
        </w:rPr>
        <w:t xml:space="preserve">na </w:t>
      </w:r>
      <w:r w:rsidRPr="0047792D">
        <w:rPr>
          <w:rFonts w:ascii="Arial" w:hAnsi="Arial" w:cs="Arial"/>
        </w:rPr>
        <w:t>ostatných 50% bude vystavená po schválení dokumentu Mestským zastupiteľstvom mesta</w:t>
      </w:r>
      <w:r w:rsidR="009B3D8C" w:rsidRPr="0047792D">
        <w:rPr>
          <w:rFonts w:ascii="Arial" w:hAnsi="Arial" w:cs="Arial"/>
        </w:rPr>
        <w:t xml:space="preserve"> </w:t>
      </w:r>
      <w:r w:rsidRPr="0047792D">
        <w:rPr>
          <w:rFonts w:ascii="Arial" w:hAnsi="Arial" w:cs="Arial"/>
        </w:rPr>
        <w:t>Piešťany, ktorého výsledkom bude uznesenie.</w:t>
      </w:r>
    </w:p>
    <w:p w:rsidR="00EA22EA" w:rsidRPr="00EA22EA" w:rsidRDefault="00A80E04" w:rsidP="009B3D8C">
      <w:pPr>
        <w:pStyle w:val="Odsekzoznamu"/>
        <w:numPr>
          <w:ilvl w:val="1"/>
          <w:numId w:val="31"/>
        </w:numPr>
        <w:spacing w:after="0" w:line="240" w:lineRule="auto"/>
        <w:ind w:left="567" w:hanging="567"/>
        <w:jc w:val="both"/>
        <w:rPr>
          <w:rFonts w:ascii="Arial" w:hAnsi="Arial" w:cs="Arial"/>
        </w:rPr>
      </w:pPr>
      <w:r w:rsidRPr="0015794C">
        <w:rPr>
          <w:rFonts w:ascii="Arial" w:hAnsi="Arial" w:cs="Arial"/>
          <w:color w:val="000000"/>
        </w:rPr>
        <w:t xml:space="preserve">Lehota splatnosti </w:t>
      </w:r>
      <w:r w:rsidRPr="0015794C">
        <w:rPr>
          <w:rFonts w:ascii="Arial" w:hAnsi="Arial" w:cs="Arial"/>
        </w:rPr>
        <w:t xml:space="preserve">faktúry je 14 dní od doručenia </w:t>
      </w:r>
      <w:r w:rsidRPr="0015794C">
        <w:rPr>
          <w:rFonts w:ascii="Arial" w:hAnsi="Arial" w:cs="Arial"/>
          <w:color w:val="000000"/>
        </w:rPr>
        <w:t xml:space="preserve">verejnému obstarávateľovi. </w:t>
      </w:r>
    </w:p>
    <w:p w:rsidR="008F5CCD" w:rsidRPr="0015794C" w:rsidRDefault="008F5CCD" w:rsidP="004A4B20">
      <w:pPr>
        <w:spacing w:after="0" w:line="240" w:lineRule="auto"/>
        <w:jc w:val="both"/>
        <w:rPr>
          <w:rFonts w:ascii="Arial" w:hAnsi="Arial" w:cs="Arial"/>
        </w:rPr>
      </w:pPr>
    </w:p>
    <w:p w:rsidR="004A4B20" w:rsidRPr="0015794C" w:rsidRDefault="004A4B20" w:rsidP="004A4B20">
      <w:pPr>
        <w:spacing w:after="0" w:line="240" w:lineRule="auto"/>
        <w:jc w:val="center"/>
        <w:rPr>
          <w:rFonts w:ascii="Arial" w:hAnsi="Arial" w:cs="Arial"/>
          <w:b/>
        </w:rPr>
      </w:pPr>
      <w:r w:rsidRPr="0015794C">
        <w:rPr>
          <w:rFonts w:ascii="Arial" w:hAnsi="Arial" w:cs="Arial"/>
          <w:b/>
        </w:rPr>
        <w:t>Článok V.</w:t>
      </w:r>
    </w:p>
    <w:p w:rsidR="004A4B20" w:rsidRPr="0015794C" w:rsidRDefault="004A4B20" w:rsidP="004A4B20">
      <w:pPr>
        <w:spacing w:after="0" w:line="240" w:lineRule="auto"/>
        <w:jc w:val="center"/>
        <w:rPr>
          <w:rFonts w:ascii="Arial" w:hAnsi="Arial" w:cs="Arial"/>
          <w:b/>
        </w:rPr>
      </w:pPr>
      <w:r w:rsidRPr="0015794C">
        <w:rPr>
          <w:rFonts w:ascii="Arial" w:hAnsi="Arial" w:cs="Arial"/>
          <w:b/>
        </w:rPr>
        <w:t xml:space="preserve"> ZODPOVEDNOSŤ ZA VADY</w:t>
      </w:r>
    </w:p>
    <w:p w:rsidR="004A4B20" w:rsidRPr="0015794C" w:rsidRDefault="004A4B20" w:rsidP="004A4B20">
      <w:pPr>
        <w:spacing w:after="0" w:line="240" w:lineRule="auto"/>
        <w:jc w:val="center"/>
        <w:rPr>
          <w:rFonts w:ascii="Arial" w:hAnsi="Arial" w:cs="Arial"/>
          <w:b/>
        </w:rPr>
      </w:pPr>
    </w:p>
    <w:p w:rsidR="008A5556" w:rsidRPr="0015794C" w:rsidRDefault="00202AB9" w:rsidP="0060774B">
      <w:pPr>
        <w:pStyle w:val="Zarkazkladnhotextu"/>
        <w:spacing w:after="0" w:line="240" w:lineRule="auto"/>
        <w:ind w:left="567" w:hanging="567"/>
        <w:jc w:val="both"/>
        <w:rPr>
          <w:rFonts w:ascii="Arial" w:hAnsi="Arial" w:cs="Arial"/>
        </w:rPr>
      </w:pPr>
      <w:r>
        <w:rPr>
          <w:rFonts w:ascii="Arial" w:hAnsi="Arial" w:cs="Arial"/>
        </w:rPr>
        <w:t>5.1.</w:t>
      </w:r>
      <w:r>
        <w:rPr>
          <w:rFonts w:ascii="Arial" w:hAnsi="Arial" w:cs="Arial"/>
        </w:rPr>
        <w:tab/>
      </w:r>
      <w:r w:rsidR="004A4B20" w:rsidRPr="0015794C">
        <w:rPr>
          <w:rFonts w:ascii="Arial" w:hAnsi="Arial" w:cs="Arial"/>
        </w:rPr>
        <w:t xml:space="preserve">Zhotoviteľ je povinný zhotoviť dielo tak, aby zodpovedalo všetkým </w:t>
      </w:r>
      <w:r w:rsidR="008A5556" w:rsidRPr="0015794C">
        <w:rPr>
          <w:rFonts w:ascii="Arial" w:hAnsi="Arial" w:cs="Arial"/>
        </w:rPr>
        <w:t xml:space="preserve">súvisiacim </w:t>
      </w:r>
      <w:r w:rsidR="004A4B20" w:rsidRPr="0015794C">
        <w:rPr>
          <w:rFonts w:ascii="Arial" w:hAnsi="Arial" w:cs="Arial"/>
        </w:rPr>
        <w:t xml:space="preserve">platným právnym normám a aby spĺňalo podmienky tejto zmluvy. </w:t>
      </w:r>
      <w:r w:rsidR="008A5556" w:rsidRPr="0015794C">
        <w:rPr>
          <w:rFonts w:ascii="Arial" w:hAnsi="Arial" w:cs="Arial"/>
        </w:rPr>
        <w:t>Zhotoviteľ sa zaväzuje, že predmet tejto zmluvy bude možné využiť na dohodnutý účel a že počas záručnej doby bude mať vlastnosti dohodnuté v tejto zmluve.</w:t>
      </w:r>
    </w:p>
    <w:p w:rsidR="008A5556" w:rsidRPr="0015794C" w:rsidRDefault="0060774B" w:rsidP="0060774B">
      <w:pPr>
        <w:pStyle w:val="Zarkazkladnhotextu"/>
        <w:spacing w:after="0" w:line="240" w:lineRule="auto"/>
        <w:ind w:left="567" w:hanging="567"/>
        <w:jc w:val="both"/>
        <w:rPr>
          <w:rFonts w:ascii="Arial" w:hAnsi="Arial" w:cs="Arial"/>
        </w:rPr>
      </w:pPr>
      <w:r>
        <w:rPr>
          <w:rFonts w:ascii="Arial" w:hAnsi="Arial" w:cs="Arial"/>
        </w:rPr>
        <w:t>5.2.</w:t>
      </w:r>
      <w:r>
        <w:rPr>
          <w:rFonts w:ascii="Arial" w:hAnsi="Arial" w:cs="Arial"/>
        </w:rPr>
        <w:tab/>
      </w:r>
      <w:r w:rsidR="008A5556" w:rsidRPr="0015794C">
        <w:rPr>
          <w:rFonts w:ascii="Arial" w:hAnsi="Arial" w:cs="Arial"/>
        </w:rPr>
        <w:t>Záručná doba je 24 mesiacov odo dňa protokolárneho odovzdania a prevzatia diela.</w:t>
      </w:r>
    </w:p>
    <w:p w:rsidR="004A4B20" w:rsidRPr="0015794C" w:rsidRDefault="0060774B" w:rsidP="0060774B">
      <w:pPr>
        <w:pStyle w:val="Zarkazkladnhotextu"/>
        <w:spacing w:after="0" w:line="240" w:lineRule="auto"/>
        <w:ind w:left="567" w:hanging="567"/>
        <w:jc w:val="both"/>
        <w:rPr>
          <w:rFonts w:ascii="Arial" w:hAnsi="Arial" w:cs="Arial"/>
        </w:rPr>
      </w:pPr>
      <w:r>
        <w:rPr>
          <w:rFonts w:ascii="Arial" w:hAnsi="Arial" w:cs="Arial"/>
        </w:rPr>
        <w:t>5.3.</w:t>
      </w:r>
      <w:r>
        <w:rPr>
          <w:rFonts w:ascii="Arial" w:hAnsi="Arial" w:cs="Arial"/>
        </w:rPr>
        <w:tab/>
      </w:r>
      <w:r w:rsidR="004A4B20" w:rsidRPr="0015794C">
        <w:rPr>
          <w:rFonts w:ascii="Arial" w:hAnsi="Arial" w:cs="Arial"/>
        </w:rPr>
        <w:t>Zhotoviteľ zodpovedá za vady, ktoré dielo má v čase jeho odovzdania objednávateľom. Za</w:t>
      </w:r>
      <w:r>
        <w:rPr>
          <w:rFonts w:ascii="Arial" w:hAnsi="Arial" w:cs="Arial"/>
        </w:rPr>
        <w:t> </w:t>
      </w:r>
      <w:r w:rsidR="004A4B20" w:rsidRPr="0015794C">
        <w:rPr>
          <w:rFonts w:ascii="Arial" w:hAnsi="Arial" w:cs="Arial"/>
        </w:rPr>
        <w:t>vady diela, ktoré vznikli po odovzdaní a prevzatí diela zodpovedá zhotoviteľ iba vtedy, ak boli spôsobené porušením niektorej z jeho povinností.</w:t>
      </w:r>
    </w:p>
    <w:p w:rsidR="00202AB9" w:rsidRDefault="0060774B" w:rsidP="0060774B">
      <w:pPr>
        <w:pStyle w:val="Zarkazkladnhotextu"/>
        <w:spacing w:after="0" w:line="240" w:lineRule="auto"/>
        <w:ind w:left="567" w:hanging="567"/>
        <w:jc w:val="both"/>
        <w:rPr>
          <w:rFonts w:ascii="Arial" w:hAnsi="Arial" w:cs="Arial"/>
        </w:rPr>
      </w:pPr>
      <w:r>
        <w:rPr>
          <w:rFonts w:ascii="Arial" w:hAnsi="Arial" w:cs="Arial"/>
        </w:rPr>
        <w:t>5.4.</w:t>
      </w:r>
      <w:r>
        <w:rPr>
          <w:rFonts w:ascii="Arial" w:hAnsi="Arial" w:cs="Arial"/>
        </w:rPr>
        <w:tab/>
      </w:r>
      <w:r w:rsidR="004A4B20" w:rsidRPr="0015794C">
        <w:rPr>
          <w:rFonts w:ascii="Arial" w:hAnsi="Arial" w:cs="Arial"/>
        </w:rPr>
        <w:t>Zhotoviteľ nezodpovedá za vady diela, ktoré boli spôsobené použitím podkladov a vecí poskytnutých objednávateľom a zhotoviteľ ani pri vynaložení odbornej starostlivosti nemohol zistiť ich nevhodnosť, alebo na ňu upozornil objednávateľa a ten na ich použití trval. Zhotoviteľ nezodpovedá za vady diela spôsobené nevhodnými pokynmi objednávateľa, alebo tretej osoby, ktorej rozhodnutie je pre objednávateľa záväzné. Zhotoviteľ nezodpovedá za vady vzniknuté v dôsledku neodborného a svojvoľného zásahu, alebo inej úpravy diela vykonanej zo strany objednávateľa.</w:t>
      </w:r>
    </w:p>
    <w:p w:rsidR="004A4B20" w:rsidRPr="00202AB9" w:rsidRDefault="0060774B" w:rsidP="0060774B">
      <w:pPr>
        <w:pStyle w:val="Zarkazkladnhotextu"/>
        <w:spacing w:after="0" w:line="240" w:lineRule="auto"/>
        <w:ind w:left="567" w:hanging="567"/>
        <w:jc w:val="both"/>
        <w:rPr>
          <w:rFonts w:ascii="Arial" w:hAnsi="Arial" w:cs="Arial"/>
        </w:rPr>
      </w:pPr>
      <w:r>
        <w:rPr>
          <w:rFonts w:ascii="Arial" w:hAnsi="Arial" w:cs="Arial"/>
        </w:rPr>
        <w:t>5.5.</w:t>
      </w:r>
      <w:r>
        <w:rPr>
          <w:rFonts w:ascii="Arial" w:hAnsi="Arial" w:cs="Arial"/>
        </w:rPr>
        <w:tab/>
      </w:r>
      <w:r w:rsidR="004A4B20" w:rsidRPr="00202AB9">
        <w:rPr>
          <w:rFonts w:ascii="Arial" w:hAnsi="Arial" w:cs="Arial"/>
        </w:rPr>
        <w:t>V prípade zodpovednosti za vady má objednávateľ právo požadovať a zhotoviteľ pov</w:t>
      </w:r>
      <w:r w:rsidR="0017695B" w:rsidRPr="00202AB9">
        <w:rPr>
          <w:rFonts w:ascii="Arial" w:hAnsi="Arial" w:cs="Arial"/>
        </w:rPr>
        <w:t xml:space="preserve">innosť bezplatne odstrániť vady </w:t>
      </w:r>
      <w:r w:rsidR="004A4B20" w:rsidRPr="00202AB9">
        <w:rPr>
          <w:rFonts w:ascii="Arial" w:hAnsi="Arial" w:cs="Arial"/>
        </w:rPr>
        <w:t>diela do 14 dní od uplatnenia oprávnenej písomnej reklamácie objednávateľa, prípadne vady odstrániť v čo najkratšom technicky možnom čase.</w:t>
      </w:r>
    </w:p>
    <w:p w:rsidR="004A4B20" w:rsidRPr="00202AB9" w:rsidRDefault="0060774B" w:rsidP="0060774B">
      <w:pPr>
        <w:pStyle w:val="Zarkazkladnhotextu"/>
        <w:spacing w:after="0" w:line="240" w:lineRule="auto"/>
        <w:ind w:left="567" w:hanging="567"/>
        <w:jc w:val="both"/>
        <w:rPr>
          <w:rFonts w:ascii="Arial" w:hAnsi="Arial" w:cs="Arial"/>
        </w:rPr>
      </w:pPr>
      <w:r>
        <w:rPr>
          <w:rFonts w:ascii="Arial" w:hAnsi="Arial" w:cs="Arial"/>
        </w:rPr>
        <w:t>5.6</w:t>
      </w:r>
      <w:r>
        <w:rPr>
          <w:rFonts w:ascii="Arial" w:hAnsi="Arial" w:cs="Arial"/>
        </w:rPr>
        <w:tab/>
      </w:r>
      <w:r w:rsidR="004A4B20" w:rsidRPr="0015794C">
        <w:rPr>
          <w:rFonts w:ascii="Arial" w:hAnsi="Arial" w:cs="Arial"/>
        </w:rPr>
        <w:t>Objednávateľ sa zaväzuje, že prípadnú reklamáciu vady diela uplatní bezodkladne po jej</w:t>
      </w:r>
      <w:r w:rsidR="00202AB9">
        <w:rPr>
          <w:rFonts w:ascii="Arial" w:hAnsi="Arial" w:cs="Arial"/>
        </w:rPr>
        <w:t xml:space="preserve"> </w:t>
      </w:r>
      <w:r w:rsidR="004A4B20" w:rsidRPr="00202AB9">
        <w:rPr>
          <w:rFonts w:ascii="Arial" w:hAnsi="Arial" w:cs="Arial"/>
        </w:rPr>
        <w:t>zistení písomnou formou v zmysle tejto zmluvy.</w:t>
      </w:r>
    </w:p>
    <w:p w:rsidR="004A4B20" w:rsidRDefault="004A4B20" w:rsidP="0015794C">
      <w:pPr>
        <w:pStyle w:val="Zarkazkladnhotextu2"/>
        <w:spacing w:after="0" w:line="240" w:lineRule="auto"/>
        <w:ind w:left="567"/>
        <w:jc w:val="both"/>
        <w:rPr>
          <w:rFonts w:ascii="Arial" w:hAnsi="Arial" w:cs="Arial"/>
        </w:rPr>
      </w:pPr>
    </w:p>
    <w:p w:rsidR="004A4B20" w:rsidRPr="0015794C" w:rsidRDefault="004A4B20" w:rsidP="004A4B20">
      <w:pPr>
        <w:spacing w:after="0" w:line="240" w:lineRule="auto"/>
        <w:jc w:val="center"/>
        <w:rPr>
          <w:rFonts w:ascii="Arial" w:hAnsi="Arial" w:cs="Arial"/>
          <w:b/>
        </w:rPr>
      </w:pPr>
      <w:r w:rsidRPr="0015794C">
        <w:rPr>
          <w:rFonts w:ascii="Arial" w:hAnsi="Arial" w:cs="Arial"/>
          <w:b/>
        </w:rPr>
        <w:t>Článok VI.</w:t>
      </w:r>
    </w:p>
    <w:p w:rsidR="004A4B20" w:rsidRPr="0015794C" w:rsidRDefault="004A4B20" w:rsidP="004A4B20">
      <w:pPr>
        <w:spacing w:after="0" w:line="240" w:lineRule="auto"/>
        <w:jc w:val="center"/>
        <w:rPr>
          <w:rFonts w:ascii="Arial" w:hAnsi="Arial" w:cs="Arial"/>
          <w:b/>
        </w:rPr>
      </w:pPr>
      <w:r w:rsidRPr="0015794C">
        <w:rPr>
          <w:rFonts w:ascii="Arial" w:hAnsi="Arial" w:cs="Arial"/>
          <w:b/>
        </w:rPr>
        <w:t>PRÁVA A POVINNOSTI ZMLUVNÝCH STRÁN</w:t>
      </w:r>
    </w:p>
    <w:p w:rsidR="004A4B20" w:rsidRPr="0015794C" w:rsidRDefault="004A4B20" w:rsidP="004A4B20">
      <w:pPr>
        <w:spacing w:after="0" w:line="240" w:lineRule="auto"/>
        <w:jc w:val="center"/>
        <w:rPr>
          <w:rFonts w:ascii="Arial" w:hAnsi="Arial" w:cs="Arial"/>
          <w:b/>
        </w:rPr>
      </w:pPr>
    </w:p>
    <w:p w:rsidR="004A4B20" w:rsidRPr="0015794C" w:rsidRDefault="004A4B20" w:rsidP="0060774B">
      <w:pPr>
        <w:pStyle w:val="Odsekzoznamu"/>
        <w:numPr>
          <w:ilvl w:val="1"/>
          <w:numId w:val="18"/>
        </w:numPr>
        <w:spacing w:after="0" w:line="240" w:lineRule="auto"/>
        <w:ind w:left="567" w:hanging="567"/>
        <w:jc w:val="both"/>
        <w:rPr>
          <w:rFonts w:ascii="Arial" w:hAnsi="Arial" w:cs="Arial"/>
        </w:rPr>
      </w:pPr>
      <w:r w:rsidRPr="0015794C">
        <w:rPr>
          <w:rFonts w:ascii="Arial" w:hAnsi="Arial" w:cs="Arial"/>
        </w:rPr>
        <w:t>Zhotoviteľ sa zaväzuje vykonať dielo</w:t>
      </w:r>
      <w:r w:rsidR="006E3512" w:rsidRPr="0015794C">
        <w:rPr>
          <w:rFonts w:ascii="Arial" w:hAnsi="Arial" w:cs="Arial"/>
        </w:rPr>
        <w:t xml:space="preserve"> riadne a včas,</w:t>
      </w:r>
      <w:r w:rsidRPr="0015794C">
        <w:rPr>
          <w:rFonts w:ascii="Arial" w:hAnsi="Arial" w:cs="Arial"/>
        </w:rPr>
        <w:t xml:space="preserve"> vo vlastnom mene a na vlastnú zodpovednosť.</w:t>
      </w:r>
    </w:p>
    <w:p w:rsidR="004A4B20" w:rsidRPr="0015794C" w:rsidRDefault="00CD0E2A" w:rsidP="009C67E8">
      <w:pPr>
        <w:pStyle w:val="Zarkazkladnhotextu"/>
        <w:spacing w:after="0" w:line="240" w:lineRule="auto"/>
        <w:ind w:left="567" w:hanging="567"/>
        <w:jc w:val="both"/>
        <w:rPr>
          <w:rFonts w:ascii="Arial" w:hAnsi="Arial" w:cs="Arial"/>
          <w:color w:val="FFC000"/>
        </w:rPr>
      </w:pPr>
      <w:r w:rsidRPr="0015794C">
        <w:rPr>
          <w:rFonts w:ascii="Arial" w:hAnsi="Arial" w:cs="Arial"/>
        </w:rPr>
        <w:lastRenderedPageBreak/>
        <w:t xml:space="preserve">6.2 </w:t>
      </w:r>
      <w:r w:rsidR="00CA2E62" w:rsidRPr="0015794C">
        <w:rPr>
          <w:rFonts w:ascii="Arial" w:hAnsi="Arial" w:cs="Arial"/>
        </w:rPr>
        <w:tab/>
      </w:r>
      <w:r w:rsidR="004A4B20" w:rsidRPr="0015794C">
        <w:rPr>
          <w:rFonts w:ascii="Arial" w:hAnsi="Arial" w:cs="Arial"/>
        </w:rPr>
        <w:t>Zhotoviteľ sa zaväzuje riadne a včas dielo odovzdať v stanovenom termíne, v takom prípade  objednávateľ je povinný ho prevziať. Prevzatie sa uskutočňuje</w:t>
      </w:r>
      <w:r w:rsidR="00C10236" w:rsidRPr="0015794C">
        <w:rPr>
          <w:rFonts w:ascii="Arial" w:hAnsi="Arial" w:cs="Arial"/>
        </w:rPr>
        <w:t xml:space="preserve"> písomným protokolom</w:t>
      </w:r>
      <w:r w:rsidR="004A4B20" w:rsidRPr="0015794C">
        <w:rPr>
          <w:rFonts w:ascii="Arial" w:hAnsi="Arial" w:cs="Arial"/>
        </w:rPr>
        <w:t xml:space="preserve">. </w:t>
      </w:r>
      <w:r w:rsidRPr="0015794C">
        <w:rPr>
          <w:rFonts w:ascii="Arial" w:hAnsi="Arial" w:cs="Arial"/>
        </w:rPr>
        <w:t xml:space="preserve"> Preberací protokol zhotoviteľ doručí súčasne s odovzdaným dielom. Preberací protokol sú </w:t>
      </w:r>
      <w:r w:rsidRPr="006353AE">
        <w:rPr>
          <w:rFonts w:ascii="Arial" w:hAnsi="Arial" w:cs="Arial"/>
        </w:rPr>
        <w:t xml:space="preserve">oprávnené podpísať osoby objednávateľa a zhotoviteľa uvedené </w:t>
      </w:r>
      <w:r w:rsidRPr="0015794C">
        <w:rPr>
          <w:rFonts w:ascii="Arial" w:hAnsi="Arial" w:cs="Arial"/>
        </w:rPr>
        <w:t>v čl. I. tejto zmluvy.</w:t>
      </w:r>
    </w:p>
    <w:p w:rsidR="004A4B20" w:rsidRPr="0015794C" w:rsidRDefault="004A4B20" w:rsidP="0060774B">
      <w:pPr>
        <w:pStyle w:val="Odsekzoznamu"/>
        <w:numPr>
          <w:ilvl w:val="1"/>
          <w:numId w:val="19"/>
        </w:numPr>
        <w:spacing w:after="0" w:line="240" w:lineRule="auto"/>
        <w:ind w:left="567" w:hanging="567"/>
        <w:jc w:val="both"/>
        <w:rPr>
          <w:rFonts w:ascii="Arial" w:hAnsi="Arial" w:cs="Arial"/>
        </w:rPr>
      </w:pPr>
      <w:r w:rsidRPr="0015794C">
        <w:rPr>
          <w:rFonts w:ascii="Arial" w:hAnsi="Arial" w:cs="Arial"/>
        </w:rPr>
        <w:t>Objednávateľ má právo požadovať</w:t>
      </w:r>
      <w:r w:rsidR="00B03C59">
        <w:rPr>
          <w:rFonts w:ascii="Arial" w:hAnsi="Arial" w:cs="Arial"/>
        </w:rPr>
        <w:t>,</w:t>
      </w:r>
      <w:r w:rsidRPr="0015794C">
        <w:rPr>
          <w:rFonts w:ascii="Arial" w:hAnsi="Arial" w:cs="Arial"/>
        </w:rPr>
        <w:t xml:space="preserve"> aby zhotoviteľ zakomponoval do diela tie údaje a postupy, ktoré chce objednávateľ realizovať, alebo vylúčiť tie postupy, ktoré realizovať nechce. Ak by tieto pokyny objednávateľa boli pre uskutočnenie alebo vylúčenie zjavne nevhodné, zhotoviteľ je povinný na to objednávateľa upozorniť.</w:t>
      </w:r>
    </w:p>
    <w:p w:rsidR="004A4B20" w:rsidRPr="0015794C" w:rsidRDefault="006E3512" w:rsidP="0060774B">
      <w:pPr>
        <w:pStyle w:val="Odsekzoznamu"/>
        <w:numPr>
          <w:ilvl w:val="1"/>
          <w:numId w:val="19"/>
        </w:numPr>
        <w:spacing w:after="0" w:line="240" w:lineRule="auto"/>
        <w:ind w:left="567" w:hanging="567"/>
        <w:jc w:val="both"/>
        <w:rPr>
          <w:rFonts w:ascii="Arial" w:hAnsi="Arial" w:cs="Arial"/>
        </w:rPr>
      </w:pPr>
      <w:r w:rsidRPr="0015794C">
        <w:rPr>
          <w:rFonts w:ascii="Arial" w:hAnsi="Arial" w:cs="Arial"/>
        </w:rPr>
        <w:t xml:space="preserve">Zhotoviteľ sa zaväzuje, že počas vykonávania diela bude s odbornou starostlivosťou sledovať prípadné zmeny všetkých právnym predpisov alebo súvisiacich technických noriem, ktoré by vecne alebo procesne mohli mať vplyv na zhotovenie predmetu tejto zmluvy. </w:t>
      </w:r>
      <w:r w:rsidR="004A4B20" w:rsidRPr="0015794C">
        <w:rPr>
          <w:rFonts w:ascii="Arial" w:hAnsi="Arial" w:cs="Arial"/>
        </w:rPr>
        <w:t>Ak sa v priebehu prác vyskytnú nové skutočnosti vo vzťahu na zhotovované dielo, ktoré neboli známe pri uzatváraní tejto zmluvy, je každá zmluvná strana povinná upozorniť druhú zmluvnú stranu na</w:t>
      </w:r>
      <w:r w:rsidR="00B03C59">
        <w:rPr>
          <w:rFonts w:ascii="Arial" w:hAnsi="Arial" w:cs="Arial"/>
        </w:rPr>
        <w:t> </w:t>
      </w:r>
      <w:r w:rsidR="004A4B20" w:rsidRPr="0015794C">
        <w:rPr>
          <w:rFonts w:ascii="Arial" w:hAnsi="Arial" w:cs="Arial"/>
        </w:rPr>
        <w:t>túto skutočnosť bez zbytočného odkladu.</w:t>
      </w:r>
    </w:p>
    <w:p w:rsidR="004A4B20" w:rsidRPr="0015794C" w:rsidRDefault="0017695B" w:rsidP="0060774B">
      <w:pPr>
        <w:pStyle w:val="Odsekzoznamu"/>
        <w:numPr>
          <w:ilvl w:val="1"/>
          <w:numId w:val="19"/>
        </w:numPr>
        <w:spacing w:after="0" w:line="240" w:lineRule="auto"/>
        <w:ind w:left="567" w:hanging="567"/>
        <w:jc w:val="both"/>
        <w:rPr>
          <w:rFonts w:ascii="Arial" w:hAnsi="Arial" w:cs="Arial"/>
        </w:rPr>
      </w:pPr>
      <w:r w:rsidRPr="0015794C">
        <w:rPr>
          <w:rFonts w:ascii="Arial" w:hAnsi="Arial" w:cs="Arial"/>
        </w:rPr>
        <w:t xml:space="preserve">Objednávateľ sa zaväzuje, že </w:t>
      </w:r>
      <w:r w:rsidR="004A4B20" w:rsidRPr="0015794C">
        <w:rPr>
          <w:rFonts w:ascii="Arial" w:hAnsi="Arial" w:cs="Arial"/>
        </w:rPr>
        <w:t xml:space="preserve">zabezpečí a odovzdá záväzné podklady potrebné pre vyhotovenie diela, ktorých potreba vyplynie v priebehu spracovania diela. </w:t>
      </w:r>
    </w:p>
    <w:p w:rsidR="004A4B20" w:rsidRPr="0015794C" w:rsidRDefault="004A4B20" w:rsidP="009C67E8">
      <w:pPr>
        <w:pStyle w:val="Odsekzoznamu"/>
        <w:numPr>
          <w:ilvl w:val="1"/>
          <w:numId w:val="19"/>
        </w:numPr>
        <w:spacing w:after="0" w:line="240" w:lineRule="auto"/>
        <w:ind w:left="567" w:hanging="567"/>
        <w:jc w:val="both"/>
        <w:rPr>
          <w:rFonts w:ascii="Arial" w:hAnsi="Arial" w:cs="Arial"/>
        </w:rPr>
      </w:pPr>
      <w:r w:rsidRPr="0015794C">
        <w:rPr>
          <w:rFonts w:ascii="Arial" w:hAnsi="Arial" w:cs="Arial"/>
        </w:rPr>
        <w:t>Zhotoviteľ sa zaväzuje vrátiť všetky poskytnuté podklady pri odovzdaní diela alebo jeho časti.</w:t>
      </w:r>
    </w:p>
    <w:p w:rsidR="004A4B20" w:rsidRPr="0015794C" w:rsidRDefault="004A4B20" w:rsidP="009C67E8">
      <w:pPr>
        <w:pStyle w:val="Odsekzoznamu"/>
        <w:numPr>
          <w:ilvl w:val="1"/>
          <w:numId w:val="19"/>
        </w:numPr>
        <w:spacing w:after="0" w:line="240" w:lineRule="auto"/>
        <w:ind w:left="567" w:hanging="567"/>
        <w:jc w:val="both"/>
        <w:rPr>
          <w:rFonts w:ascii="Arial" w:hAnsi="Arial" w:cs="Arial"/>
        </w:rPr>
      </w:pPr>
      <w:r w:rsidRPr="0015794C">
        <w:rPr>
          <w:rFonts w:ascii="Arial" w:hAnsi="Arial" w:cs="Arial"/>
        </w:rPr>
        <w:t>Zhotoviteľ má právo uviesť do príslušnej dokumentácie tvoriacej súčasť diela potrebné údaje tak, ako ich zistil, bez skreslenia alebo zamlčania.</w:t>
      </w:r>
    </w:p>
    <w:p w:rsidR="004A4B20" w:rsidRPr="0015794C" w:rsidRDefault="004A4B20" w:rsidP="009C67E8">
      <w:pPr>
        <w:pStyle w:val="Odsekzoznamu"/>
        <w:numPr>
          <w:ilvl w:val="1"/>
          <w:numId w:val="19"/>
        </w:numPr>
        <w:spacing w:after="0" w:line="240" w:lineRule="auto"/>
        <w:ind w:left="567" w:hanging="567"/>
        <w:jc w:val="both"/>
        <w:rPr>
          <w:rFonts w:ascii="Arial" w:hAnsi="Arial" w:cs="Arial"/>
        </w:rPr>
      </w:pPr>
      <w:r w:rsidRPr="0015794C">
        <w:rPr>
          <w:rFonts w:ascii="Arial" w:hAnsi="Arial" w:cs="Arial"/>
        </w:rPr>
        <w:t>Zhotoviteľ sa zaväzuje zachovať mlčanlivosť o všetkých získaných údajoch a materiáloch ako o predmete obchodného tajomstva.</w:t>
      </w:r>
    </w:p>
    <w:p w:rsidR="004A4B20" w:rsidRPr="0015794C" w:rsidRDefault="004A4B20" w:rsidP="009C67E8">
      <w:pPr>
        <w:pStyle w:val="Odsekzoznamu"/>
        <w:numPr>
          <w:ilvl w:val="1"/>
          <w:numId w:val="19"/>
        </w:numPr>
        <w:spacing w:after="0" w:line="240" w:lineRule="auto"/>
        <w:ind w:left="567" w:hanging="567"/>
        <w:jc w:val="both"/>
        <w:rPr>
          <w:rFonts w:ascii="Arial" w:hAnsi="Arial" w:cs="Arial"/>
        </w:rPr>
      </w:pPr>
      <w:r w:rsidRPr="0015794C">
        <w:rPr>
          <w:rFonts w:ascii="Arial" w:hAnsi="Arial" w:cs="Arial"/>
        </w:rPr>
        <w:t>Zhotoviteľ sa zaväzuje všetky údaje a materiály získané alebo vypracované vo vzťahu k zhotoveniu diela archivovať ako dokumentáciu charakteru „dôverné“. Do týchto materiálov môžu u zhotoviteľa nahliadnuť len oprávnené osoby zhotoviteľa, osoby stanovené zákonom a oprávnené osoby objednávateľa. Toto ustanovenie sa nevzťahuje na tie údaje a materiály, ktoré objednávateľ obvykle zverejňuje svojimi prostriedkami, alebo s ktorých zverejnením objednávateľ výslovne súhlasí.</w:t>
      </w:r>
    </w:p>
    <w:p w:rsidR="004A4B20" w:rsidRPr="0015794C" w:rsidRDefault="004A4B20" w:rsidP="009C67E8">
      <w:pPr>
        <w:pStyle w:val="Odsekzoznamu"/>
        <w:numPr>
          <w:ilvl w:val="1"/>
          <w:numId w:val="19"/>
        </w:numPr>
        <w:spacing w:after="0" w:line="240" w:lineRule="auto"/>
        <w:ind w:left="567" w:hanging="567"/>
        <w:jc w:val="both"/>
        <w:rPr>
          <w:rFonts w:ascii="Arial" w:hAnsi="Arial" w:cs="Arial"/>
        </w:rPr>
      </w:pPr>
      <w:r w:rsidRPr="0015794C">
        <w:rPr>
          <w:rFonts w:ascii="Arial" w:hAnsi="Arial" w:cs="Arial"/>
        </w:rPr>
        <w:t>Zhotoviteľ má právo použiť informáciu o diele vo svojich správach a primeraným spôsobom aj vo svojich marketingových materiáloch.</w:t>
      </w:r>
    </w:p>
    <w:p w:rsidR="004A4B20" w:rsidRPr="0015794C" w:rsidRDefault="004A4B20" w:rsidP="009C67E8">
      <w:pPr>
        <w:pStyle w:val="Odsekzoznamu"/>
        <w:numPr>
          <w:ilvl w:val="1"/>
          <w:numId w:val="19"/>
        </w:numPr>
        <w:spacing w:after="0" w:line="240" w:lineRule="auto"/>
        <w:ind w:left="567" w:hanging="567"/>
        <w:jc w:val="both"/>
        <w:rPr>
          <w:rFonts w:ascii="Arial" w:hAnsi="Arial" w:cs="Arial"/>
        </w:rPr>
      </w:pPr>
      <w:r w:rsidRPr="0015794C">
        <w:rPr>
          <w:rFonts w:ascii="Arial" w:hAnsi="Arial" w:cs="Arial"/>
        </w:rPr>
        <w:t xml:space="preserve">Objednávateľ je povinný uvádzať na diele oznam o copyright a pri informáciách o diele aj informáciu o autorovi diela. </w:t>
      </w:r>
    </w:p>
    <w:p w:rsidR="004A4B20" w:rsidRPr="004E7686" w:rsidRDefault="004A4B20" w:rsidP="004E7686">
      <w:pPr>
        <w:pStyle w:val="Odsekzoznamu"/>
        <w:numPr>
          <w:ilvl w:val="1"/>
          <w:numId w:val="19"/>
        </w:numPr>
        <w:spacing w:after="0" w:line="240" w:lineRule="auto"/>
        <w:ind w:left="567" w:hanging="567"/>
        <w:jc w:val="both"/>
        <w:rPr>
          <w:rFonts w:ascii="Arial" w:hAnsi="Arial" w:cs="Arial"/>
        </w:rPr>
      </w:pPr>
      <w:r w:rsidRPr="0015794C">
        <w:rPr>
          <w:rFonts w:ascii="Arial" w:hAnsi="Arial" w:cs="Arial"/>
        </w:rPr>
        <w:t>Objednávateľ má plné dispozičné právo na šírenie a prezentovanie informácií o diele ako aj o obsahu dokumentácie, ktorá dielo tvorí.</w:t>
      </w:r>
    </w:p>
    <w:p w:rsidR="004A4B20" w:rsidRPr="0015794C" w:rsidRDefault="004A4B20" w:rsidP="00B03C59">
      <w:pPr>
        <w:pStyle w:val="Odsekzoznamu"/>
        <w:numPr>
          <w:ilvl w:val="1"/>
          <w:numId w:val="19"/>
        </w:numPr>
        <w:spacing w:after="0" w:line="240" w:lineRule="auto"/>
        <w:ind w:left="567" w:hanging="567"/>
        <w:jc w:val="both"/>
        <w:rPr>
          <w:rFonts w:ascii="Arial" w:hAnsi="Arial" w:cs="Arial"/>
        </w:rPr>
      </w:pPr>
      <w:r w:rsidRPr="0015794C">
        <w:rPr>
          <w:rFonts w:ascii="Arial" w:hAnsi="Arial" w:cs="Arial"/>
        </w:rPr>
        <w:t>Zhotoviteľ sa zaväzuje, že pre tretí subjekt neposkytne originál, ani nevyhotoví žiadnu kópiu odovzdaného diela</w:t>
      </w:r>
      <w:r w:rsidR="0017695B" w:rsidRPr="0015794C">
        <w:rPr>
          <w:rFonts w:ascii="Arial" w:hAnsi="Arial" w:cs="Arial"/>
        </w:rPr>
        <w:t xml:space="preserve"> bez súhlasu objednávateľa a</w:t>
      </w:r>
      <w:r w:rsidR="00790994">
        <w:rPr>
          <w:rFonts w:ascii="Arial" w:hAnsi="Arial" w:cs="Arial"/>
        </w:rPr>
        <w:t xml:space="preserve"> </w:t>
      </w:r>
      <w:r w:rsidR="0017695B" w:rsidRPr="0015794C">
        <w:rPr>
          <w:rFonts w:ascii="Arial" w:hAnsi="Arial" w:cs="Arial"/>
        </w:rPr>
        <w:t>to ani v</w:t>
      </w:r>
      <w:r w:rsidR="00790994">
        <w:rPr>
          <w:rFonts w:ascii="Arial" w:hAnsi="Arial" w:cs="Arial"/>
        </w:rPr>
        <w:t xml:space="preserve"> </w:t>
      </w:r>
      <w:r w:rsidR="0017695B" w:rsidRPr="0015794C">
        <w:rPr>
          <w:rFonts w:ascii="Arial" w:hAnsi="Arial" w:cs="Arial"/>
        </w:rPr>
        <w:t xml:space="preserve">elektronickej podobe. </w:t>
      </w:r>
      <w:r w:rsidRPr="0015794C">
        <w:rPr>
          <w:rFonts w:ascii="Arial" w:hAnsi="Arial" w:cs="Arial"/>
        </w:rPr>
        <w:t>Toto ustanovenie sa nevzťahuje na tie dokumenty, ktoré zhotoviteľ používa ako univerzálne vzory a matrice.</w:t>
      </w:r>
    </w:p>
    <w:p w:rsidR="004A4B20" w:rsidRPr="0015794C" w:rsidRDefault="004A4B20" w:rsidP="00B03C59">
      <w:pPr>
        <w:pStyle w:val="Odsekzoznamu"/>
        <w:numPr>
          <w:ilvl w:val="1"/>
          <w:numId w:val="19"/>
        </w:numPr>
        <w:spacing w:after="0" w:line="240" w:lineRule="auto"/>
        <w:ind w:left="567" w:hanging="567"/>
        <w:jc w:val="both"/>
        <w:rPr>
          <w:rFonts w:ascii="Arial" w:hAnsi="Arial" w:cs="Arial"/>
        </w:rPr>
      </w:pPr>
      <w:r w:rsidRPr="0015794C">
        <w:rPr>
          <w:rFonts w:ascii="Arial" w:hAnsi="Arial" w:cs="Arial"/>
        </w:rPr>
        <w:t>Zhotoviteľ má právo zastaviť používanie diela, ak zistí, že ho objednávateľ nepoužíva pre účel na ktorý bolo vyhotovené, alebo s ním narába tak, že môže vzniknúť ujma na mene alebo právach a právom chránených záujmoch zhotoviteľa. Pod týmto sa rozumie najmä to, ak by objednávateľ nakladal s dielom klamlivo, alebo neoprávnene dielo alebo jeho časť šíril.</w:t>
      </w:r>
    </w:p>
    <w:p w:rsidR="004A4B20" w:rsidRPr="0015794C" w:rsidRDefault="004A4B20" w:rsidP="00B03C59">
      <w:pPr>
        <w:pStyle w:val="Odsekzoznamu"/>
        <w:numPr>
          <w:ilvl w:val="1"/>
          <w:numId w:val="19"/>
        </w:numPr>
        <w:spacing w:after="0" w:line="240" w:lineRule="auto"/>
        <w:ind w:left="567" w:hanging="567"/>
        <w:jc w:val="both"/>
        <w:rPr>
          <w:rFonts w:ascii="Arial" w:hAnsi="Arial" w:cs="Arial"/>
        </w:rPr>
      </w:pPr>
      <w:r w:rsidRPr="0015794C">
        <w:rPr>
          <w:rFonts w:ascii="Arial" w:hAnsi="Arial" w:cs="Arial"/>
        </w:rPr>
        <w:t xml:space="preserve">Zhotoviteľ je povinný dodržiavať ustanovenia osobitných právnych predpisov o ochrane osobných údajov, s ktorými príde do styku počas plnenia tejto </w:t>
      </w:r>
      <w:r w:rsidRPr="0015794C">
        <w:rPr>
          <w:rFonts w:ascii="Arial" w:hAnsi="Arial" w:cs="Arial"/>
        </w:rPr>
        <w:lastRenderedPageBreak/>
        <w:t xml:space="preserve">zmluvy. Zhotoviteľ zároveň prehlasuje, že osoby poverené zhotovením predmetu zmluvy sú riadne poučené o zásadách ochrany osobných údajov a pravidlách pre ich spracovanie. </w:t>
      </w:r>
    </w:p>
    <w:p w:rsidR="004A4B20" w:rsidRPr="0015794C" w:rsidRDefault="004A4B20" w:rsidP="004A4B20">
      <w:pPr>
        <w:pStyle w:val="Zarkazkladnhotextu2"/>
        <w:spacing w:after="0" w:line="240" w:lineRule="auto"/>
        <w:ind w:left="0"/>
        <w:jc w:val="both"/>
        <w:rPr>
          <w:rFonts w:ascii="Arial" w:hAnsi="Arial" w:cs="Arial"/>
        </w:rPr>
      </w:pPr>
    </w:p>
    <w:p w:rsidR="004A4B20" w:rsidRPr="0015794C" w:rsidRDefault="004A4B20" w:rsidP="004A4B20">
      <w:pPr>
        <w:spacing w:after="0" w:line="240" w:lineRule="auto"/>
        <w:jc w:val="center"/>
        <w:rPr>
          <w:rFonts w:ascii="Arial" w:hAnsi="Arial" w:cs="Arial"/>
          <w:b/>
        </w:rPr>
      </w:pPr>
      <w:r w:rsidRPr="0015794C">
        <w:rPr>
          <w:rFonts w:ascii="Arial" w:hAnsi="Arial" w:cs="Arial"/>
          <w:b/>
        </w:rPr>
        <w:t>Článok VII.</w:t>
      </w:r>
    </w:p>
    <w:p w:rsidR="004A4B20" w:rsidRPr="0015794C" w:rsidRDefault="004A4B20" w:rsidP="004A4B20">
      <w:pPr>
        <w:spacing w:after="0" w:line="240" w:lineRule="auto"/>
        <w:jc w:val="center"/>
        <w:rPr>
          <w:rFonts w:ascii="Arial" w:hAnsi="Arial" w:cs="Arial"/>
          <w:b/>
        </w:rPr>
      </w:pPr>
      <w:r w:rsidRPr="0015794C">
        <w:rPr>
          <w:rFonts w:ascii="Arial" w:hAnsi="Arial" w:cs="Arial"/>
          <w:b/>
        </w:rPr>
        <w:t>OBCHODNÉ TAJOMSTVO</w:t>
      </w:r>
    </w:p>
    <w:p w:rsidR="001B7647" w:rsidRDefault="001B7647" w:rsidP="001B7647">
      <w:pPr>
        <w:spacing w:after="0" w:line="240" w:lineRule="auto"/>
        <w:jc w:val="both"/>
        <w:rPr>
          <w:rFonts w:ascii="Arial" w:hAnsi="Arial" w:cs="Arial"/>
          <w:b/>
        </w:rPr>
      </w:pPr>
    </w:p>
    <w:p w:rsidR="004A4B20" w:rsidRPr="00B03C59" w:rsidRDefault="004A4B20" w:rsidP="00B03C59">
      <w:pPr>
        <w:pStyle w:val="Odsekzoznamu"/>
        <w:numPr>
          <w:ilvl w:val="1"/>
          <w:numId w:val="38"/>
        </w:numPr>
        <w:spacing w:after="0" w:line="240" w:lineRule="auto"/>
        <w:ind w:left="567" w:hanging="567"/>
        <w:jc w:val="both"/>
        <w:rPr>
          <w:rFonts w:ascii="Arial" w:hAnsi="Arial" w:cs="Arial"/>
        </w:rPr>
      </w:pPr>
      <w:r w:rsidRPr="00B03C59">
        <w:rPr>
          <w:rFonts w:ascii="Arial" w:hAnsi="Arial" w:cs="Arial"/>
        </w:rPr>
        <w:t>Objednávateľ a zhotoviteľ sa zaväzujú, že obchodné, technické a iné informácie, ktoré boli zverené zmluvným partnerom, nesprístupní tretím osobám bez písomného súhlasu, alebo tieto informácie alebo predmet zmluvy nepoužije pre iné účely, než na plnenie podmienok tejto zmluvy.</w:t>
      </w:r>
    </w:p>
    <w:p w:rsidR="004A4B20" w:rsidRPr="001B7647" w:rsidRDefault="004A4B20" w:rsidP="00B03C59">
      <w:pPr>
        <w:pStyle w:val="Odsekzoznamu"/>
        <w:numPr>
          <w:ilvl w:val="1"/>
          <w:numId w:val="38"/>
        </w:numPr>
        <w:spacing w:after="0" w:line="240" w:lineRule="auto"/>
        <w:ind w:left="567" w:hanging="567"/>
        <w:jc w:val="both"/>
        <w:rPr>
          <w:rFonts w:ascii="Arial" w:hAnsi="Arial" w:cs="Arial"/>
        </w:rPr>
      </w:pPr>
      <w:r w:rsidRPr="001B7647">
        <w:rPr>
          <w:rFonts w:ascii="Arial" w:hAnsi="Arial" w:cs="Arial"/>
        </w:rPr>
        <w:t>Toto ustanovenie sa nevzťahuje na informácie, ktoré sú obvykle dostupné tretím osobám z titulu plnenia povinností alebo uplatnenia práv podľa príslušných právnych predpisov, napr. zák</w:t>
      </w:r>
      <w:r w:rsidR="00B03C59">
        <w:rPr>
          <w:rFonts w:ascii="Arial" w:hAnsi="Arial" w:cs="Arial"/>
        </w:rPr>
        <w:t xml:space="preserve">on </w:t>
      </w:r>
      <w:r w:rsidRPr="001B7647">
        <w:rPr>
          <w:rFonts w:ascii="Arial" w:hAnsi="Arial" w:cs="Arial"/>
        </w:rPr>
        <w:t>č. 211/2000 Z.z.</w:t>
      </w:r>
      <w:r w:rsidR="007F0993" w:rsidRPr="007F0993">
        <w:rPr>
          <w:rFonts w:ascii="Arial" w:hAnsi="Arial" w:cs="Arial"/>
          <w:color w:val="000000"/>
        </w:rPr>
        <w:t xml:space="preserve"> </w:t>
      </w:r>
      <w:r w:rsidR="007F0993" w:rsidRPr="00811584">
        <w:rPr>
          <w:rFonts w:ascii="Arial" w:hAnsi="Arial" w:cs="Arial"/>
          <w:color w:val="000000"/>
        </w:rPr>
        <w:t>o slobodnom prístupe k informáciám a o zmene a doplnení niektorých zákonov</w:t>
      </w:r>
      <w:r w:rsidRPr="001B7647">
        <w:rPr>
          <w:rFonts w:ascii="Arial" w:hAnsi="Arial" w:cs="Arial"/>
        </w:rPr>
        <w:t>. Autorské práva zhotoviteľa a vlastnícke práva objednávateľa vzniknuté realizáciou tejto zmluvy pritom zostávajú nedotknuté.</w:t>
      </w:r>
    </w:p>
    <w:p w:rsidR="004270C0" w:rsidRPr="0015794C" w:rsidRDefault="004270C0" w:rsidP="007F0993">
      <w:pPr>
        <w:pStyle w:val="Odsekzoznamu"/>
        <w:spacing w:after="0" w:line="240" w:lineRule="auto"/>
        <w:ind w:left="357"/>
        <w:contextualSpacing w:val="0"/>
        <w:jc w:val="both"/>
        <w:rPr>
          <w:rFonts w:ascii="Arial" w:hAnsi="Arial" w:cs="Arial"/>
          <w:b/>
        </w:rPr>
      </w:pPr>
    </w:p>
    <w:p w:rsidR="00EF75D1" w:rsidRPr="0015794C" w:rsidRDefault="00EF75D1" w:rsidP="007F0993">
      <w:pPr>
        <w:pStyle w:val="Nadpis1"/>
        <w:ind w:left="431" w:hanging="431"/>
        <w:rPr>
          <w:rFonts w:ascii="Arial" w:hAnsi="Arial" w:cs="Arial"/>
          <w:b/>
          <w:sz w:val="22"/>
          <w:szCs w:val="22"/>
        </w:rPr>
      </w:pPr>
      <w:r w:rsidRPr="0015794C">
        <w:rPr>
          <w:rFonts w:ascii="Arial" w:hAnsi="Arial" w:cs="Arial"/>
          <w:b/>
          <w:sz w:val="22"/>
          <w:szCs w:val="22"/>
        </w:rPr>
        <w:t>Článok VIII.</w:t>
      </w:r>
    </w:p>
    <w:p w:rsidR="00EF75D1" w:rsidRPr="0015794C" w:rsidRDefault="00EF75D1" w:rsidP="001B7647">
      <w:pPr>
        <w:pStyle w:val="Nadpis1"/>
        <w:spacing w:after="120"/>
        <w:rPr>
          <w:rFonts w:ascii="Arial" w:hAnsi="Arial" w:cs="Arial"/>
          <w:b/>
          <w:sz w:val="22"/>
          <w:szCs w:val="22"/>
        </w:rPr>
      </w:pPr>
      <w:r w:rsidRPr="0015794C">
        <w:rPr>
          <w:rFonts w:ascii="Arial" w:hAnsi="Arial" w:cs="Arial"/>
          <w:b/>
          <w:sz w:val="22"/>
          <w:szCs w:val="22"/>
        </w:rPr>
        <w:t>SANKCIE</w:t>
      </w:r>
    </w:p>
    <w:p w:rsidR="00EF75D1" w:rsidRPr="00790994" w:rsidRDefault="00EF75D1" w:rsidP="00790994">
      <w:pPr>
        <w:pStyle w:val="Odsekzoznamu"/>
        <w:numPr>
          <w:ilvl w:val="1"/>
          <w:numId w:val="39"/>
        </w:numPr>
        <w:spacing w:after="0" w:line="240" w:lineRule="auto"/>
        <w:ind w:left="567" w:hanging="567"/>
        <w:jc w:val="both"/>
        <w:rPr>
          <w:rFonts w:ascii="Arial" w:hAnsi="Arial" w:cs="Arial"/>
        </w:rPr>
      </w:pPr>
      <w:r w:rsidRPr="00790994">
        <w:rPr>
          <w:rFonts w:ascii="Arial" w:hAnsi="Arial" w:cs="Arial"/>
        </w:rPr>
        <w:t>Ak zhotoviteľ neodovzdá dielo riadne vykonané včas podľa čl. III. tejto zmluvy v súlade s</w:t>
      </w:r>
      <w:r w:rsidR="00790994">
        <w:rPr>
          <w:rFonts w:ascii="Arial" w:hAnsi="Arial" w:cs="Arial"/>
        </w:rPr>
        <w:t> </w:t>
      </w:r>
      <w:r w:rsidRPr="00790994">
        <w:rPr>
          <w:rFonts w:ascii="Arial" w:hAnsi="Arial" w:cs="Arial"/>
        </w:rPr>
        <w:t xml:space="preserve">termínmi dojednanými v ods. 3.1.tejto zmluvy, je povinný zaplatiť objednávateľovi zmluvnú pokutu vo výške 50,00 EUR (slovom: Päťdesiat EUR) za každý deň omeškania s odovzdaním diela alebo jeho časti. </w:t>
      </w:r>
    </w:p>
    <w:p w:rsidR="00EF75D1" w:rsidRPr="0015794C" w:rsidRDefault="00EF75D1" w:rsidP="005A3F78">
      <w:pPr>
        <w:autoSpaceDE w:val="0"/>
        <w:autoSpaceDN w:val="0"/>
        <w:adjustRightInd w:val="0"/>
        <w:spacing w:after="0" w:line="240" w:lineRule="auto"/>
        <w:ind w:left="567" w:hanging="567"/>
        <w:jc w:val="both"/>
        <w:rPr>
          <w:rFonts w:ascii="Arial" w:hAnsi="Arial" w:cs="Arial"/>
        </w:rPr>
      </w:pPr>
      <w:r w:rsidRPr="0015794C">
        <w:rPr>
          <w:rFonts w:ascii="Arial" w:hAnsi="Arial" w:cs="Arial"/>
        </w:rPr>
        <w:t>8.2</w:t>
      </w:r>
      <w:r w:rsidR="00202AB9">
        <w:rPr>
          <w:rFonts w:ascii="Arial" w:hAnsi="Arial" w:cs="Arial"/>
        </w:rPr>
        <w:t>.</w:t>
      </w:r>
      <w:r w:rsidRPr="0015794C">
        <w:rPr>
          <w:rFonts w:ascii="Arial" w:hAnsi="Arial" w:cs="Arial"/>
        </w:rPr>
        <w:tab/>
        <w:t>Ak zhotoviteľ neodstráni prípadné vady diela počas záručnej doby v lehote podľa čl. V. ods. 5.5 zaplatí zmluvnú pokutu vo výške 20,00 EUR (slovom Dvadsať EUR) za každý deň omeškania.</w:t>
      </w:r>
    </w:p>
    <w:p w:rsidR="00EF75D1" w:rsidRPr="0015794C" w:rsidRDefault="00EF75D1" w:rsidP="005A3F78">
      <w:pPr>
        <w:spacing w:after="0" w:line="240" w:lineRule="auto"/>
        <w:ind w:left="567" w:hanging="567"/>
        <w:jc w:val="both"/>
        <w:rPr>
          <w:rFonts w:ascii="Arial" w:hAnsi="Arial" w:cs="Arial"/>
        </w:rPr>
      </w:pPr>
      <w:r w:rsidRPr="0015794C">
        <w:rPr>
          <w:rFonts w:ascii="Arial" w:hAnsi="Arial" w:cs="Arial"/>
        </w:rPr>
        <w:t>8.3</w:t>
      </w:r>
      <w:r w:rsidR="00202AB9">
        <w:rPr>
          <w:rFonts w:ascii="Arial" w:hAnsi="Arial" w:cs="Arial"/>
        </w:rPr>
        <w:t>.</w:t>
      </w:r>
      <w:r w:rsidRPr="0015794C">
        <w:rPr>
          <w:rFonts w:ascii="Arial" w:hAnsi="Arial" w:cs="Arial"/>
        </w:rPr>
        <w:tab/>
        <w:t>Zmluvná pokuta, ktorá je príjmom objednávateľa, je splatná najneskôr 5. pracovný deň od</w:t>
      </w:r>
      <w:r w:rsidR="005A3F78">
        <w:rPr>
          <w:rFonts w:ascii="Arial" w:hAnsi="Arial" w:cs="Arial"/>
        </w:rPr>
        <w:t> </w:t>
      </w:r>
      <w:r w:rsidRPr="0015794C">
        <w:rPr>
          <w:rFonts w:ascii="Arial" w:hAnsi="Arial" w:cs="Arial"/>
        </w:rPr>
        <w:t>doručenia sankčnej faktúry zhotoviteľovi.</w:t>
      </w:r>
    </w:p>
    <w:p w:rsidR="00EF75D1" w:rsidRPr="0015794C" w:rsidRDefault="00EF75D1" w:rsidP="005A3F78">
      <w:pPr>
        <w:spacing w:after="0" w:line="240" w:lineRule="auto"/>
        <w:ind w:left="567" w:hanging="567"/>
        <w:jc w:val="both"/>
        <w:rPr>
          <w:rFonts w:ascii="Arial" w:hAnsi="Arial" w:cs="Arial"/>
        </w:rPr>
      </w:pPr>
      <w:r w:rsidRPr="0015794C">
        <w:rPr>
          <w:rFonts w:ascii="Arial" w:hAnsi="Arial" w:cs="Arial"/>
        </w:rPr>
        <w:t>8.4</w:t>
      </w:r>
      <w:r w:rsidR="00202AB9">
        <w:rPr>
          <w:rFonts w:ascii="Arial" w:hAnsi="Arial" w:cs="Arial"/>
        </w:rPr>
        <w:t>.</w:t>
      </w:r>
      <w:r w:rsidRPr="0015794C">
        <w:rPr>
          <w:rFonts w:ascii="Arial" w:hAnsi="Arial" w:cs="Arial"/>
        </w:rPr>
        <w:tab/>
        <w:t xml:space="preserve">Objednávateľ je oprávnený požadovať od zhotoviteľa aj náhradu škody spôsobenú porušením ktorejkoľvek z povinností, na ktorú sa vzťahuje zmluvná pokuta, a to aj vo výške presahujúcej dojednanú zmluvnú pokutu. </w:t>
      </w:r>
    </w:p>
    <w:p w:rsidR="00EF75D1" w:rsidRPr="0015794C" w:rsidRDefault="00EF75D1" w:rsidP="005A3F78">
      <w:pPr>
        <w:spacing w:after="0" w:line="240" w:lineRule="auto"/>
        <w:ind w:left="567" w:hanging="567"/>
        <w:jc w:val="both"/>
        <w:rPr>
          <w:rFonts w:ascii="Arial" w:hAnsi="Arial" w:cs="Arial"/>
        </w:rPr>
      </w:pPr>
      <w:r w:rsidRPr="0015794C">
        <w:rPr>
          <w:rFonts w:ascii="Arial" w:hAnsi="Arial" w:cs="Arial"/>
        </w:rPr>
        <w:t>8.5</w:t>
      </w:r>
      <w:r w:rsidR="00202AB9">
        <w:rPr>
          <w:rFonts w:ascii="Arial" w:hAnsi="Arial" w:cs="Arial"/>
        </w:rPr>
        <w:t>.</w:t>
      </w:r>
      <w:r w:rsidRPr="0015794C">
        <w:rPr>
          <w:rFonts w:ascii="Arial" w:hAnsi="Arial" w:cs="Arial"/>
        </w:rPr>
        <w:tab/>
        <w:t>Zhotoviteľ je povinný plniť ktorúkoľvek povinnosť, ktorej splnenie bolo zabezpečené zmluvnou pokutou, a to aj po zaplatení zmluvnej pokuty objednávateľovi.</w:t>
      </w:r>
    </w:p>
    <w:p w:rsidR="00EF75D1" w:rsidRPr="001B7647" w:rsidRDefault="00EF75D1" w:rsidP="005A3F78">
      <w:pPr>
        <w:autoSpaceDE w:val="0"/>
        <w:autoSpaceDN w:val="0"/>
        <w:adjustRightInd w:val="0"/>
        <w:spacing w:after="0" w:line="240" w:lineRule="auto"/>
        <w:ind w:left="567" w:hanging="567"/>
        <w:jc w:val="both"/>
        <w:rPr>
          <w:rFonts w:ascii="Arial" w:hAnsi="Arial" w:cs="Arial"/>
        </w:rPr>
      </w:pPr>
      <w:r w:rsidRPr="0015794C">
        <w:rPr>
          <w:rFonts w:ascii="Arial" w:hAnsi="Arial" w:cs="Arial"/>
        </w:rPr>
        <w:t>8.6</w:t>
      </w:r>
      <w:r w:rsidR="00202AB9">
        <w:rPr>
          <w:rFonts w:ascii="Arial" w:hAnsi="Arial" w:cs="Arial"/>
        </w:rPr>
        <w:t>.</w:t>
      </w:r>
      <w:r w:rsidRPr="0015794C">
        <w:rPr>
          <w:rFonts w:ascii="Arial" w:hAnsi="Arial" w:cs="Arial"/>
        </w:rPr>
        <w:tab/>
        <w:t>Zmluvné strany sa dohodli, že na úhradu prípadných škôd, ktoré môžu vzniknúť z jedného či viac porušení zmluvných povinností zhotoviteľa pri realizácii tejto zmluvy, vzťahujú sa ustanovenia §§ 373 – 386 Obchodného zákonníka v platnom znení.</w:t>
      </w:r>
    </w:p>
    <w:p w:rsidR="00730435" w:rsidRDefault="00730435" w:rsidP="00730435">
      <w:pPr>
        <w:pStyle w:val="Zarkazkladnhotextu2"/>
        <w:widowControl w:val="0"/>
        <w:autoSpaceDE w:val="0"/>
        <w:autoSpaceDN w:val="0"/>
        <w:adjustRightInd w:val="0"/>
        <w:spacing w:after="0" w:line="240" w:lineRule="auto"/>
        <w:ind w:left="0"/>
        <w:rPr>
          <w:rFonts w:ascii="Arial" w:hAnsi="Arial" w:cs="Arial"/>
          <w:b/>
        </w:rPr>
      </w:pPr>
    </w:p>
    <w:p w:rsidR="00730435" w:rsidRPr="000502A2" w:rsidRDefault="00730435" w:rsidP="00730435">
      <w:pPr>
        <w:pStyle w:val="Nadpis1"/>
        <w:rPr>
          <w:rFonts w:ascii="Arial" w:hAnsi="Arial" w:cs="Arial"/>
          <w:b/>
          <w:sz w:val="22"/>
          <w:szCs w:val="22"/>
        </w:rPr>
      </w:pPr>
      <w:r w:rsidRPr="000502A2">
        <w:rPr>
          <w:rFonts w:ascii="Arial" w:hAnsi="Arial" w:cs="Arial"/>
          <w:b/>
          <w:sz w:val="22"/>
          <w:szCs w:val="22"/>
        </w:rPr>
        <w:t>Článok IX.</w:t>
      </w:r>
    </w:p>
    <w:p w:rsidR="00730435" w:rsidRDefault="00730435" w:rsidP="00730435">
      <w:pPr>
        <w:pStyle w:val="Nadpis1"/>
        <w:rPr>
          <w:rFonts w:ascii="Arial" w:hAnsi="Arial" w:cs="Arial"/>
          <w:b/>
          <w:sz w:val="22"/>
          <w:szCs w:val="22"/>
        </w:rPr>
      </w:pPr>
      <w:r>
        <w:rPr>
          <w:rFonts w:ascii="Arial" w:hAnsi="Arial" w:cs="Arial"/>
          <w:b/>
          <w:sz w:val="22"/>
          <w:szCs w:val="22"/>
        </w:rPr>
        <w:t>LICENČNÁ DOLOŽKA</w:t>
      </w:r>
    </w:p>
    <w:p w:rsidR="00730435" w:rsidRDefault="00730435" w:rsidP="00730435">
      <w:pPr>
        <w:pStyle w:val="Zkladntext20"/>
        <w:shd w:val="clear" w:color="auto" w:fill="auto"/>
        <w:spacing w:before="0" w:line="240" w:lineRule="auto"/>
        <w:ind w:firstLine="0"/>
        <w:jc w:val="both"/>
        <w:rPr>
          <w:rFonts w:ascii="Calibri" w:eastAsia="Times New Roman" w:hAnsi="Calibri" w:cs="Times New Roman"/>
          <w:lang w:eastAsia="sk-SK"/>
        </w:rPr>
      </w:pPr>
    </w:p>
    <w:p w:rsidR="00730435" w:rsidRPr="000502A2" w:rsidRDefault="00730435" w:rsidP="004E7686">
      <w:pPr>
        <w:autoSpaceDE w:val="0"/>
        <w:autoSpaceDN w:val="0"/>
        <w:adjustRightInd w:val="0"/>
        <w:spacing w:after="0" w:line="240" w:lineRule="auto"/>
        <w:ind w:left="567" w:hanging="567"/>
        <w:jc w:val="both"/>
        <w:rPr>
          <w:rFonts w:ascii="Arial" w:hAnsi="Arial" w:cs="Arial"/>
        </w:rPr>
      </w:pPr>
      <w:r>
        <w:rPr>
          <w:rFonts w:ascii="Arial" w:hAnsi="Arial" w:cs="Arial"/>
        </w:rPr>
        <w:t>9.1</w:t>
      </w:r>
      <w:r w:rsidR="004E7686">
        <w:rPr>
          <w:rFonts w:ascii="Arial" w:hAnsi="Arial" w:cs="Arial"/>
        </w:rPr>
        <w:t>.</w:t>
      </w:r>
      <w:r w:rsidR="004E7686">
        <w:rPr>
          <w:rFonts w:ascii="Arial" w:hAnsi="Arial" w:cs="Arial"/>
        </w:rPr>
        <w:tab/>
      </w:r>
      <w:bookmarkStart w:id="1" w:name="_Hlk135227668"/>
      <w:r w:rsidRPr="000502A2">
        <w:rPr>
          <w:rFonts w:ascii="Arial" w:hAnsi="Arial" w:cs="Arial"/>
        </w:rPr>
        <w:t>Dielo vypracované podľa tejto zmluvy je dielom v zmysle ustanovení zákona č.  185/2015</w:t>
      </w:r>
      <w:r w:rsidR="004E7686">
        <w:rPr>
          <w:rFonts w:ascii="Arial" w:hAnsi="Arial" w:cs="Arial"/>
        </w:rPr>
        <w:t xml:space="preserve"> </w:t>
      </w:r>
      <w:r w:rsidRPr="000502A2">
        <w:rPr>
          <w:rFonts w:ascii="Arial" w:hAnsi="Arial" w:cs="Arial"/>
        </w:rPr>
        <w:t>Z. z. Autorského zákona  v znení neskorších predpisov (ďalej aj ako „autorský zákon“).</w:t>
      </w:r>
      <w:r w:rsidR="004E7686">
        <w:rPr>
          <w:rFonts w:ascii="Arial" w:hAnsi="Arial" w:cs="Arial"/>
        </w:rPr>
        <w:t xml:space="preserve"> </w:t>
      </w:r>
      <w:r w:rsidRPr="000502A2">
        <w:rPr>
          <w:rFonts w:ascii="Arial" w:hAnsi="Arial" w:cs="Arial"/>
        </w:rPr>
        <w:t>Zhotoviteľ vyhlasuje, že má vysporiadané autorsko-právne nároky autorov k dielu a</w:t>
      </w:r>
      <w:r w:rsidR="004E7686">
        <w:rPr>
          <w:rFonts w:ascii="Arial" w:hAnsi="Arial" w:cs="Arial"/>
        </w:rPr>
        <w:t> </w:t>
      </w:r>
      <w:r w:rsidRPr="000502A2">
        <w:rPr>
          <w:rFonts w:ascii="Arial" w:hAnsi="Arial" w:cs="Arial"/>
        </w:rPr>
        <w:t>je</w:t>
      </w:r>
      <w:r w:rsidR="004E7686">
        <w:rPr>
          <w:rFonts w:ascii="Arial" w:hAnsi="Arial" w:cs="Arial"/>
        </w:rPr>
        <w:t xml:space="preserve"> </w:t>
      </w:r>
      <w:r w:rsidRPr="000502A2">
        <w:rPr>
          <w:rFonts w:ascii="Arial" w:hAnsi="Arial" w:cs="Arial"/>
        </w:rPr>
        <w:t>oprávnený vykonávať majetkové práva k dielu, a to najmä s dielom nakladať a majetkové práva</w:t>
      </w:r>
      <w:r>
        <w:rPr>
          <w:rFonts w:ascii="Arial" w:hAnsi="Arial" w:cs="Arial"/>
        </w:rPr>
        <w:t xml:space="preserve"> </w:t>
      </w:r>
      <w:r w:rsidRPr="000502A2">
        <w:rPr>
          <w:rFonts w:ascii="Arial" w:hAnsi="Arial" w:cs="Arial"/>
        </w:rPr>
        <w:t>k dielu resp. veci, prostredníctvom ktorých je dielo vyjadrené, nie sú zaťažené právami tretích</w:t>
      </w:r>
      <w:r>
        <w:rPr>
          <w:rFonts w:ascii="Arial" w:hAnsi="Arial" w:cs="Arial"/>
        </w:rPr>
        <w:t xml:space="preserve"> </w:t>
      </w:r>
      <w:r w:rsidRPr="000502A2">
        <w:rPr>
          <w:rFonts w:ascii="Arial" w:hAnsi="Arial" w:cs="Arial"/>
        </w:rPr>
        <w:t>osôb. Zhotoviteľ zodpovedá za kvalitu a úplnosť diela odovzdaného Objednávate</w:t>
      </w:r>
      <w:r w:rsidRPr="000502A2">
        <w:rPr>
          <w:rFonts w:ascii="Arial" w:hAnsi="Arial" w:cs="Arial"/>
        </w:rPr>
        <w:lastRenderedPageBreak/>
        <w:t>ľovi, ktorému</w:t>
      </w:r>
      <w:r>
        <w:rPr>
          <w:rFonts w:ascii="Arial" w:hAnsi="Arial" w:cs="Arial"/>
        </w:rPr>
        <w:t xml:space="preserve"> </w:t>
      </w:r>
      <w:r w:rsidRPr="000502A2">
        <w:rPr>
          <w:rFonts w:ascii="Arial" w:hAnsi="Arial" w:cs="Arial"/>
        </w:rPr>
        <w:t>garantuje, že plnenie podľa tejto Zmluvy bude spĺňať všetky požiadavky vyplývajúce zo</w:t>
      </w:r>
      <w:r w:rsidR="004E7686">
        <w:rPr>
          <w:rFonts w:ascii="Arial" w:hAnsi="Arial" w:cs="Arial"/>
        </w:rPr>
        <w:t> </w:t>
      </w:r>
      <w:r w:rsidRPr="000502A2">
        <w:rPr>
          <w:rFonts w:ascii="Arial" w:hAnsi="Arial" w:cs="Arial"/>
        </w:rPr>
        <w:t>súvisiacich všeobecne záväzných právnych predpisov, nebude mať právne vady, bude presné, úplné a nebude porušovať práva žiadnej tretej osoby.</w:t>
      </w:r>
      <w:bookmarkEnd w:id="1"/>
    </w:p>
    <w:p w:rsidR="00730435" w:rsidRPr="000502A2" w:rsidRDefault="00730435" w:rsidP="00730435">
      <w:pPr>
        <w:autoSpaceDE w:val="0"/>
        <w:autoSpaceDN w:val="0"/>
        <w:spacing w:after="0" w:line="240" w:lineRule="auto"/>
        <w:ind w:left="709" w:hanging="709"/>
        <w:jc w:val="both"/>
        <w:rPr>
          <w:rFonts w:ascii="Arial" w:hAnsi="Arial" w:cs="Arial"/>
        </w:rPr>
      </w:pPr>
      <w:bookmarkStart w:id="2" w:name="_Hlk135227814"/>
      <w:r>
        <w:rPr>
          <w:rFonts w:ascii="Arial" w:hAnsi="Arial" w:cs="Arial"/>
        </w:rPr>
        <w:t>9.2</w:t>
      </w:r>
      <w:r w:rsidR="004E7686">
        <w:rPr>
          <w:rFonts w:ascii="Arial" w:hAnsi="Arial" w:cs="Arial"/>
        </w:rPr>
        <w:t>.</w:t>
      </w:r>
      <w:r w:rsidR="004E7686">
        <w:rPr>
          <w:rFonts w:ascii="Arial" w:hAnsi="Arial" w:cs="Arial"/>
        </w:rPr>
        <w:tab/>
      </w:r>
      <w:r w:rsidRPr="000502A2">
        <w:rPr>
          <w:rFonts w:ascii="Arial" w:hAnsi="Arial" w:cs="Arial"/>
        </w:rPr>
        <w:t xml:space="preserve">Zhotoviteľ týmto udeľuje objednávateľovi momentom úhrady </w:t>
      </w:r>
      <w:r>
        <w:rPr>
          <w:rFonts w:ascii="Arial" w:hAnsi="Arial" w:cs="Arial"/>
        </w:rPr>
        <w:t>ceny za dielo uvedenej v čl. IV. ods. 4.1.</w:t>
      </w:r>
      <w:r w:rsidRPr="000502A2">
        <w:rPr>
          <w:rFonts w:ascii="Arial" w:hAnsi="Arial" w:cs="Arial"/>
        </w:rPr>
        <w:t xml:space="preserve"> tejto zmluvy časovo neobmedzený a výhradný súhlas na použitie diela na území Slovenskej republiky v rozsahu:</w:t>
      </w:r>
    </w:p>
    <w:p w:rsidR="00730435" w:rsidRPr="000502A2" w:rsidRDefault="00730435" w:rsidP="00730435">
      <w:pPr>
        <w:autoSpaceDE w:val="0"/>
        <w:autoSpaceDN w:val="0"/>
        <w:spacing w:after="0" w:line="240" w:lineRule="auto"/>
        <w:ind w:left="709" w:hanging="709"/>
        <w:jc w:val="both"/>
        <w:rPr>
          <w:rFonts w:ascii="Arial" w:hAnsi="Arial" w:cs="Arial"/>
        </w:rPr>
      </w:pPr>
      <w:r>
        <w:rPr>
          <w:rFonts w:ascii="Arial" w:hAnsi="Arial" w:cs="Arial"/>
        </w:rPr>
        <w:t>9.2.1</w:t>
      </w:r>
      <w:r w:rsidR="004E7686">
        <w:rPr>
          <w:rFonts w:ascii="Arial" w:hAnsi="Arial" w:cs="Arial"/>
        </w:rPr>
        <w:tab/>
      </w:r>
      <w:r w:rsidRPr="000502A2">
        <w:rPr>
          <w:rFonts w:ascii="Arial" w:hAnsi="Arial" w:cs="Arial"/>
        </w:rPr>
        <w:t>pre použitie a užívanie diela alebo jeho časti na účely súvis</w:t>
      </w:r>
      <w:r>
        <w:rPr>
          <w:rFonts w:ascii="Arial" w:hAnsi="Arial" w:cs="Arial"/>
        </w:rPr>
        <w:t xml:space="preserve">iace s činnosťou objednávateľa, </w:t>
      </w:r>
      <w:r w:rsidRPr="000502A2">
        <w:rPr>
          <w:rFonts w:ascii="Arial" w:hAnsi="Arial" w:cs="Arial"/>
        </w:rPr>
        <w:t>ako aj rozhodovať o jeho použití,</w:t>
      </w:r>
    </w:p>
    <w:p w:rsidR="00730435" w:rsidRPr="000502A2" w:rsidRDefault="00730435" w:rsidP="00730435">
      <w:pPr>
        <w:autoSpaceDE w:val="0"/>
        <w:autoSpaceDN w:val="0"/>
        <w:spacing w:after="0" w:line="240" w:lineRule="auto"/>
        <w:ind w:left="709" w:hanging="709"/>
        <w:jc w:val="both"/>
        <w:rPr>
          <w:rFonts w:ascii="Arial" w:hAnsi="Arial" w:cs="Arial"/>
        </w:rPr>
      </w:pPr>
      <w:r>
        <w:rPr>
          <w:rFonts w:ascii="Arial" w:hAnsi="Arial" w:cs="Arial"/>
        </w:rPr>
        <w:t>9.2.2</w:t>
      </w:r>
      <w:r w:rsidR="004E7686">
        <w:rPr>
          <w:rFonts w:ascii="Arial" w:hAnsi="Arial" w:cs="Arial"/>
        </w:rPr>
        <w:tab/>
      </w:r>
      <w:r w:rsidRPr="000502A2">
        <w:rPr>
          <w:rFonts w:ascii="Arial" w:hAnsi="Arial" w:cs="Arial"/>
        </w:rPr>
        <w:t>dielo upravovať, meniť a spracovávať,</w:t>
      </w:r>
    </w:p>
    <w:p w:rsidR="00730435" w:rsidRPr="000502A2" w:rsidRDefault="00730435" w:rsidP="00730435">
      <w:pPr>
        <w:autoSpaceDE w:val="0"/>
        <w:autoSpaceDN w:val="0"/>
        <w:spacing w:after="0" w:line="240" w:lineRule="auto"/>
        <w:ind w:left="709" w:hanging="709"/>
        <w:jc w:val="both"/>
        <w:rPr>
          <w:rFonts w:ascii="Arial" w:hAnsi="Arial" w:cs="Arial"/>
        </w:rPr>
      </w:pPr>
      <w:r>
        <w:rPr>
          <w:rFonts w:ascii="Arial" w:hAnsi="Arial" w:cs="Arial"/>
        </w:rPr>
        <w:t>9.2.3</w:t>
      </w:r>
      <w:r w:rsidR="004E7686">
        <w:rPr>
          <w:rFonts w:ascii="Arial" w:hAnsi="Arial" w:cs="Arial"/>
        </w:rPr>
        <w:tab/>
      </w:r>
      <w:r w:rsidRPr="000502A2">
        <w:rPr>
          <w:rFonts w:ascii="Arial" w:hAnsi="Arial" w:cs="Arial"/>
        </w:rPr>
        <w:t>vyhotovovať rozmnoženiny a záznamy diela alebo jeho častí,</w:t>
      </w:r>
    </w:p>
    <w:p w:rsidR="00730435" w:rsidRPr="000502A2" w:rsidRDefault="00730435" w:rsidP="00730435">
      <w:pPr>
        <w:autoSpaceDE w:val="0"/>
        <w:autoSpaceDN w:val="0"/>
        <w:spacing w:after="0" w:line="240" w:lineRule="auto"/>
        <w:ind w:left="709" w:hanging="709"/>
        <w:jc w:val="both"/>
        <w:rPr>
          <w:rFonts w:ascii="Arial" w:hAnsi="Arial" w:cs="Arial"/>
        </w:rPr>
      </w:pPr>
      <w:r>
        <w:rPr>
          <w:rFonts w:ascii="Arial" w:hAnsi="Arial" w:cs="Arial"/>
        </w:rPr>
        <w:t>9.2.4</w:t>
      </w:r>
      <w:r w:rsidR="004E7686">
        <w:rPr>
          <w:rFonts w:ascii="Arial" w:hAnsi="Arial" w:cs="Arial"/>
        </w:rPr>
        <w:tab/>
      </w:r>
      <w:r w:rsidRPr="000502A2">
        <w:rPr>
          <w:rFonts w:ascii="Arial" w:hAnsi="Arial" w:cs="Arial"/>
        </w:rPr>
        <w:t>uskutočniť adaptáciu, usporiadanie alebo akékoľvek iné spracovanie alebo úpravy diela,</w:t>
      </w:r>
    </w:p>
    <w:p w:rsidR="00730435" w:rsidRPr="000502A2" w:rsidRDefault="00730435" w:rsidP="00730435">
      <w:pPr>
        <w:autoSpaceDE w:val="0"/>
        <w:autoSpaceDN w:val="0"/>
        <w:spacing w:after="0" w:line="240" w:lineRule="auto"/>
        <w:ind w:left="709" w:hanging="709"/>
        <w:jc w:val="both"/>
        <w:rPr>
          <w:rFonts w:ascii="Arial" w:hAnsi="Arial" w:cs="Arial"/>
        </w:rPr>
      </w:pPr>
      <w:r>
        <w:rPr>
          <w:rFonts w:ascii="Arial" w:hAnsi="Arial" w:cs="Arial"/>
        </w:rPr>
        <w:t>9.2.5</w:t>
      </w:r>
      <w:r w:rsidR="004E7686">
        <w:rPr>
          <w:rFonts w:ascii="Arial" w:hAnsi="Arial" w:cs="Arial"/>
        </w:rPr>
        <w:tab/>
      </w:r>
      <w:r w:rsidRPr="000502A2">
        <w:rPr>
          <w:rFonts w:ascii="Arial" w:hAnsi="Arial" w:cs="Arial"/>
        </w:rPr>
        <w:t>spájať dielo s inými dielami alebo dielo zaradiť do súborného diela alebo databázy,</w:t>
      </w:r>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9.2.6</w:t>
      </w:r>
      <w:r w:rsidR="004E7686">
        <w:rPr>
          <w:rFonts w:ascii="Arial" w:hAnsi="Arial" w:cs="Arial"/>
        </w:rPr>
        <w:tab/>
      </w:r>
      <w:r w:rsidRPr="000502A2">
        <w:rPr>
          <w:rFonts w:ascii="Arial" w:hAnsi="Arial" w:cs="Arial"/>
        </w:rPr>
        <w:t>použiť dielo alebo jeho časti na vytvorenie nového diela,</w:t>
      </w:r>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9.2.7</w:t>
      </w:r>
      <w:r w:rsidR="004E7686">
        <w:rPr>
          <w:rFonts w:ascii="Arial" w:hAnsi="Arial" w:cs="Arial"/>
        </w:rPr>
        <w:tab/>
      </w:r>
      <w:r w:rsidRPr="000502A2">
        <w:rPr>
          <w:rFonts w:ascii="Arial" w:hAnsi="Arial" w:cs="Arial"/>
        </w:rPr>
        <w:t>verejne vykonať dielo, zverejniť a rozširovať dielo,</w:t>
      </w:r>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9.2.8</w:t>
      </w:r>
      <w:r w:rsidR="004E7686">
        <w:rPr>
          <w:rFonts w:ascii="Arial" w:hAnsi="Arial" w:cs="Arial"/>
        </w:rPr>
        <w:tab/>
      </w:r>
      <w:r w:rsidRPr="000502A2">
        <w:rPr>
          <w:rFonts w:ascii="Arial" w:hAnsi="Arial" w:cs="Arial"/>
        </w:rPr>
        <w:t>akýmkoľvek iným spôsobom použiť dielo v celom rozsahu majetkových práv, ktoré inak prislúchajú autorovi v zmysle autorského zákona.</w:t>
      </w:r>
      <w:bookmarkEnd w:id="2"/>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9.3</w:t>
      </w:r>
      <w:bookmarkStart w:id="3" w:name="_Hlk135228056"/>
      <w:r w:rsidR="004E7686">
        <w:rPr>
          <w:rFonts w:ascii="Arial" w:hAnsi="Arial" w:cs="Arial"/>
        </w:rPr>
        <w:t>.</w:t>
      </w:r>
      <w:r w:rsidR="004E7686">
        <w:rPr>
          <w:rFonts w:ascii="Arial" w:hAnsi="Arial" w:cs="Arial"/>
        </w:rPr>
        <w:tab/>
      </w:r>
      <w:r w:rsidRPr="000502A2">
        <w:rPr>
          <w:rFonts w:ascii="Arial" w:hAnsi="Arial" w:cs="Arial"/>
        </w:rPr>
        <w:t>Zmluvné strany sa dohodli, že objednávateľ je oprávnený udeliť tretej osobe súhlas na</w:t>
      </w:r>
      <w:r w:rsidR="004E7686">
        <w:rPr>
          <w:rFonts w:ascii="Arial" w:hAnsi="Arial" w:cs="Arial"/>
        </w:rPr>
        <w:t> </w:t>
      </w:r>
      <w:r w:rsidRPr="000502A2">
        <w:rPr>
          <w:rFonts w:ascii="Arial" w:hAnsi="Arial" w:cs="Arial"/>
        </w:rPr>
        <w:t>použitie diela v rozsahu licencie (sublicencia) alebo je oprávnený licenciu zmluvou postúpiť.</w:t>
      </w:r>
      <w:bookmarkEnd w:id="3"/>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9.4</w:t>
      </w:r>
      <w:bookmarkStart w:id="4" w:name="_Hlk135228151"/>
      <w:r w:rsidR="004E7686">
        <w:rPr>
          <w:rFonts w:ascii="Arial" w:hAnsi="Arial" w:cs="Arial"/>
        </w:rPr>
        <w:t>.</w:t>
      </w:r>
      <w:r w:rsidR="004E7686">
        <w:rPr>
          <w:rFonts w:ascii="Arial" w:hAnsi="Arial" w:cs="Arial"/>
        </w:rPr>
        <w:tab/>
      </w:r>
      <w:r w:rsidRPr="000502A2">
        <w:rPr>
          <w:rFonts w:ascii="Arial" w:hAnsi="Arial" w:cs="Arial"/>
        </w:rPr>
        <w:t>Zmluvné strany sa dohodli, že objednávateľ je oprávnený do diela alebo jeho časti po jeho riadnom odovzdaní akýmkoľvek spôsobom zasahovať, meniť ho a robiť iné zásahy podľa potreby a na základe voľného uváženia objednávateľa.</w:t>
      </w:r>
      <w:bookmarkEnd w:id="4"/>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9.5</w:t>
      </w:r>
      <w:bookmarkStart w:id="5" w:name="_Hlk135228242"/>
      <w:r w:rsidR="004E7686">
        <w:rPr>
          <w:rFonts w:ascii="Arial" w:hAnsi="Arial" w:cs="Arial"/>
        </w:rPr>
        <w:t>.</w:t>
      </w:r>
      <w:r w:rsidR="004E7686">
        <w:rPr>
          <w:rFonts w:ascii="Arial" w:hAnsi="Arial" w:cs="Arial"/>
        </w:rPr>
        <w:tab/>
      </w:r>
      <w:r w:rsidRPr="000502A2">
        <w:rPr>
          <w:rFonts w:ascii="Arial" w:hAnsi="Arial" w:cs="Arial"/>
        </w:rPr>
        <w:t>V prípade, ak si tretia osoba, vrátane zamestnancov zhotoviteľa alebo dodávateľov zhotoviteľa uplatní akýkoľvek nárok proti objednávateľovi z titulu porušenia autorských práva/alebo práv priemyselného alebo iného duševného vlastníctva tejto tretej osoby alebo iné nároky súvislosti s touto zmluvou, zhotoviteľ sa zaväzuje:</w:t>
      </w:r>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9.5.1</w:t>
      </w:r>
      <w:r w:rsidR="004E7686">
        <w:rPr>
          <w:rFonts w:ascii="Arial" w:hAnsi="Arial" w:cs="Arial"/>
        </w:rPr>
        <w:tab/>
      </w:r>
      <w:r w:rsidRPr="000502A2">
        <w:rPr>
          <w:rFonts w:ascii="Arial" w:hAnsi="Arial" w:cs="Arial"/>
        </w:rPr>
        <w:t>bezodkladne obstarať na svoje vlastné náklady a výdavky od takejto tretej osoby súhlas na</w:t>
      </w:r>
      <w:r w:rsidR="004E7686">
        <w:rPr>
          <w:rFonts w:ascii="Arial" w:hAnsi="Arial" w:cs="Arial"/>
        </w:rPr>
        <w:t> </w:t>
      </w:r>
      <w:r w:rsidRPr="000502A2">
        <w:rPr>
          <w:rFonts w:ascii="Arial" w:hAnsi="Arial" w:cs="Arial"/>
        </w:rPr>
        <w:t>používanie diela alebo jeho časti v rozsahu uvedenom v tejto zmluve,</w:t>
      </w:r>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9.5.2</w:t>
      </w:r>
      <w:r w:rsidR="004E7686">
        <w:rPr>
          <w:rFonts w:ascii="Arial" w:hAnsi="Arial" w:cs="Arial"/>
        </w:rPr>
        <w:tab/>
      </w:r>
      <w:r w:rsidRPr="000502A2">
        <w:rPr>
          <w:rFonts w:ascii="Arial" w:hAnsi="Arial" w:cs="Arial"/>
        </w:rPr>
        <w:t>poskytnúť objednávateľovi všetku účinnú pomoc a uhradiť všetky náklady a výdavky, ktoré vznikli/vzniknú objednávateľovi v súvislosti s uplatnením vyššie uvedeného nároku tretej osoby,</w:t>
      </w:r>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9.5.3</w:t>
      </w:r>
      <w:r w:rsidR="004E7686">
        <w:rPr>
          <w:rFonts w:ascii="Arial" w:hAnsi="Arial" w:cs="Arial"/>
        </w:rPr>
        <w:tab/>
      </w:r>
      <w:r w:rsidRPr="000502A2">
        <w:rPr>
          <w:rFonts w:ascii="Arial" w:hAnsi="Arial" w:cs="Arial"/>
        </w:rPr>
        <w:t>nahradiť objednávateľovi všetku škodu, ktorá vznikne objednávateľovi v dôsledku uplatnenia vyššie uvedeného nároku tretej osoby, a to v plnej výške a bez obmedzenia.</w:t>
      </w:r>
      <w:bookmarkEnd w:id="5"/>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9.6</w:t>
      </w:r>
      <w:r w:rsidR="004E7686">
        <w:rPr>
          <w:rFonts w:ascii="Arial" w:hAnsi="Arial" w:cs="Arial"/>
        </w:rPr>
        <w:t>.</w:t>
      </w:r>
      <w:bookmarkStart w:id="6" w:name="_Hlk135229126"/>
      <w:r w:rsidR="004E7686">
        <w:rPr>
          <w:rFonts w:ascii="Arial" w:hAnsi="Arial" w:cs="Arial"/>
        </w:rPr>
        <w:tab/>
      </w:r>
      <w:r w:rsidRPr="000502A2">
        <w:rPr>
          <w:rFonts w:ascii="Arial" w:hAnsi="Arial" w:cs="Arial"/>
        </w:rPr>
        <w:t>Objednávateľ sa zaväzuje uvádzať meno a priezvisko zhotoviteľa ako autora diela, resp. označovať zhotoviteľa na všetkých rozmnoženinách diela náležitým spôsobom pri každom použití diela, a to podľa spôsobu použitia diela na verejnosti.</w:t>
      </w:r>
      <w:bookmarkEnd w:id="6"/>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9.7</w:t>
      </w:r>
      <w:r w:rsidR="004E7686">
        <w:rPr>
          <w:rFonts w:ascii="Arial" w:hAnsi="Arial" w:cs="Arial"/>
        </w:rPr>
        <w:t>.</w:t>
      </w:r>
      <w:r w:rsidR="004E7686">
        <w:rPr>
          <w:rFonts w:ascii="Arial" w:hAnsi="Arial" w:cs="Arial"/>
        </w:rPr>
        <w:tab/>
      </w:r>
      <w:bookmarkStart w:id="7" w:name="_Hlk135229246"/>
      <w:r w:rsidRPr="000502A2">
        <w:rPr>
          <w:rFonts w:ascii="Arial" w:hAnsi="Arial" w:cs="Arial"/>
        </w:rPr>
        <w:t>Objednávateľ je povinný zabezpečiť pri používaní diela jeho ochranu pred akýmkoľvek hanlivým nakladaním, ktoré by malo za následok poškodzovanie dobrého mena zhotoviteľa.</w:t>
      </w:r>
      <w:bookmarkEnd w:id="7"/>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t>9.8</w:t>
      </w:r>
      <w:r w:rsidR="004E7686">
        <w:rPr>
          <w:rFonts w:ascii="Arial" w:hAnsi="Arial" w:cs="Arial"/>
        </w:rPr>
        <w:t>.</w:t>
      </w:r>
      <w:r w:rsidR="004E7686">
        <w:rPr>
          <w:rFonts w:ascii="Arial" w:hAnsi="Arial" w:cs="Arial"/>
        </w:rPr>
        <w:tab/>
      </w:r>
      <w:bookmarkStart w:id="8" w:name="_Hlk135229292"/>
      <w:r w:rsidRPr="000502A2">
        <w:rPr>
          <w:rFonts w:ascii="Arial" w:hAnsi="Arial" w:cs="Arial"/>
        </w:rPr>
        <w:t xml:space="preserve">Odmena za použitie diela podľa predchádzajúcich odsekov tejto Licenčnej doložky je zahrnutá v cene diela dohodnutej zmluvnými stranami v čl. </w:t>
      </w:r>
      <w:r>
        <w:rPr>
          <w:rFonts w:ascii="Arial" w:hAnsi="Arial" w:cs="Arial"/>
        </w:rPr>
        <w:t>IV. ods. 4.1.</w:t>
      </w:r>
      <w:r w:rsidRPr="000502A2">
        <w:rPr>
          <w:rFonts w:ascii="Arial" w:hAnsi="Arial" w:cs="Arial"/>
        </w:rPr>
        <w:t xml:space="preserve"> tejto zmluvy.</w:t>
      </w:r>
      <w:bookmarkEnd w:id="8"/>
    </w:p>
    <w:p w:rsidR="00730435" w:rsidRPr="000502A2" w:rsidRDefault="00730435" w:rsidP="00730435">
      <w:pPr>
        <w:autoSpaceDE w:val="0"/>
        <w:autoSpaceDN w:val="0"/>
        <w:spacing w:after="0" w:line="240" w:lineRule="auto"/>
        <w:ind w:left="709" w:hanging="709"/>
        <w:jc w:val="both"/>
        <w:rPr>
          <w:rFonts w:ascii="Arial" w:hAnsi="Arial" w:cs="Arial"/>
        </w:rPr>
      </w:pPr>
      <w:r w:rsidRPr="000502A2">
        <w:rPr>
          <w:rFonts w:ascii="Arial" w:hAnsi="Arial" w:cs="Arial"/>
        </w:rPr>
        <w:lastRenderedPageBreak/>
        <w:t>9.9</w:t>
      </w:r>
      <w:r w:rsidR="004E7686">
        <w:rPr>
          <w:rFonts w:ascii="Arial" w:hAnsi="Arial" w:cs="Arial"/>
        </w:rPr>
        <w:t>.</w:t>
      </w:r>
      <w:bookmarkStart w:id="9" w:name="_Hlk135229341"/>
      <w:r w:rsidR="004E7686">
        <w:rPr>
          <w:rFonts w:ascii="Arial" w:hAnsi="Arial" w:cs="Arial"/>
        </w:rPr>
        <w:tab/>
      </w:r>
      <w:r w:rsidRPr="000502A2">
        <w:rPr>
          <w:rFonts w:ascii="Arial" w:hAnsi="Arial" w:cs="Arial"/>
        </w:rPr>
        <w:t>Objednávateľ je oprávnený na vykonávanie práv podľa tejto Licenčnej doložky k jednotlivým častiam diela momentom úplného zaplatenia príslušnej časti ceny diela.</w:t>
      </w:r>
      <w:bookmarkEnd w:id="9"/>
    </w:p>
    <w:p w:rsidR="00730435" w:rsidRPr="004E7686" w:rsidRDefault="00730435" w:rsidP="004E7686">
      <w:pPr>
        <w:pStyle w:val="Zkladntext20"/>
        <w:shd w:val="clear" w:color="auto" w:fill="auto"/>
        <w:spacing w:before="0" w:line="240" w:lineRule="auto"/>
        <w:ind w:left="709" w:hanging="709"/>
        <w:jc w:val="both"/>
        <w:rPr>
          <w:rFonts w:ascii="Arial" w:eastAsia="Times New Roman" w:hAnsi="Arial" w:cs="Arial"/>
          <w:lang w:eastAsia="sk-SK"/>
        </w:rPr>
      </w:pPr>
      <w:r w:rsidRPr="00997D39">
        <w:rPr>
          <w:rFonts w:ascii="Arial" w:hAnsi="Arial" w:cs="Arial"/>
        </w:rPr>
        <w:t>9.10.</w:t>
      </w:r>
      <w:r w:rsidR="004E7686">
        <w:rPr>
          <w:rFonts w:ascii="Arial" w:hAnsi="Arial" w:cs="Arial"/>
        </w:rPr>
        <w:tab/>
      </w:r>
      <w:r w:rsidRPr="00997D39">
        <w:rPr>
          <w:rFonts w:ascii="Arial" w:hAnsi="Arial" w:cs="Arial"/>
        </w:rPr>
        <w:t xml:space="preserve">Zhotoviteľ berie na vedomie, že je povinný dbať o to, aby nedochádzalo k ohrozovaniu a porušovaniu práv a oprávnených záujmov Objednávateľa a zaväzuje sa dodržiavať prvotnú prevenčnú povinnosť, ako aj ustanovenia zákona č. 18/2018 Z. z. o ochrane osobných údajov v platnom znení. Za účelom zabezpečenia tejto svojej povinnosti sa Zhotoviteľ zaväzuje priebežne uskutočňovať zodpovedajúce opatrenia vo vzťahu ku svojim zamestnancom a tretím osobám, ktoré sú s ním vo vzťahu založenom zmluvou alebo dohodou a súvisiacom </w:t>
      </w:r>
      <w:r w:rsidRPr="004E7686">
        <w:rPr>
          <w:rFonts w:ascii="Arial" w:eastAsia="Times New Roman" w:hAnsi="Arial" w:cs="Arial"/>
          <w:lang w:eastAsia="sk-SK"/>
        </w:rPr>
        <w:t>s</w:t>
      </w:r>
      <w:r w:rsidR="004E7686" w:rsidRPr="004E7686">
        <w:rPr>
          <w:rFonts w:ascii="Arial" w:eastAsia="Times New Roman" w:hAnsi="Arial" w:cs="Arial"/>
          <w:lang w:eastAsia="sk-SK"/>
        </w:rPr>
        <w:t> </w:t>
      </w:r>
      <w:r w:rsidRPr="004E7686">
        <w:rPr>
          <w:rFonts w:ascii="Arial" w:eastAsia="Times New Roman" w:hAnsi="Arial" w:cs="Arial"/>
          <w:lang w:eastAsia="sk-SK"/>
        </w:rPr>
        <w:t>plnením záväzkov Zhotoviteľa voči Objednávateľovi podľa tejto Zmluvy .</w:t>
      </w:r>
    </w:p>
    <w:p w:rsidR="00730435" w:rsidRPr="00997D39" w:rsidRDefault="00730435" w:rsidP="00730435">
      <w:pPr>
        <w:pStyle w:val="Zkladntext20"/>
        <w:numPr>
          <w:ilvl w:val="1"/>
          <w:numId w:val="42"/>
        </w:numPr>
        <w:shd w:val="clear" w:color="auto" w:fill="auto"/>
        <w:spacing w:before="0" w:line="240" w:lineRule="auto"/>
        <w:jc w:val="both"/>
        <w:rPr>
          <w:rFonts w:ascii="Arial" w:hAnsi="Arial" w:cs="Arial"/>
        </w:rPr>
      </w:pPr>
      <w:r w:rsidRPr="00997D39">
        <w:rPr>
          <w:rFonts w:ascii="Arial" w:hAnsi="Arial" w:cs="Arial"/>
        </w:rPr>
        <w:t>V prípadoch, ak si vykonanie diela na základe tejto Zmluvy bude vyžadovať sprístupnenie osobných údajov klientov Objednávateľa, jeho zamestnancov, či iných osôb v nevyhnutnej možnej miere, Zhotoviteľ sa zaväzuje takéto osobné údaje spracovať, alebo použiť len spôsobom, ktorý je v súlade s ustanoveniami tejto Zmluvy a len v rozsahu, ktorý je nevyhnutný na legitímne dosiahnutie jej účelu, pričom je povinný pri takomto spracovaní osobných údajov postupovať v súlade so zákonom č. 18/2018 Z. z. o ochrane osobných údajov v platnom znení. Zhotoviteľovi sa v tejto súvislosti zakazuje najmä kopírovať, skenovať, akokoľvek zaznamenávať, využívať, uchovávať, prenášať, poskytovať, sprístupňovať alebo zverejniť osobné údaje, s ktorými prichádza do styku pri vykonávaní diela na základe tejto Zmluvy na iné účely ako zhotovenie diela pre Objednávateľa. Zhotoviteľ je povinný bezodkladne po splnení účelu spracovania predmetných osobných údajov, najneskôr však po prevzatí diela Objednávateľom, ukončiť spracúvanie príslušných osobných údajov a osobné údaje zlikvidovať.</w:t>
      </w:r>
    </w:p>
    <w:p w:rsidR="00730435" w:rsidRDefault="00730435" w:rsidP="004A4B20">
      <w:pPr>
        <w:pStyle w:val="Zarkazkladnhotextu2"/>
        <w:widowControl w:val="0"/>
        <w:autoSpaceDE w:val="0"/>
        <w:autoSpaceDN w:val="0"/>
        <w:adjustRightInd w:val="0"/>
        <w:spacing w:after="0" w:line="240" w:lineRule="auto"/>
        <w:jc w:val="center"/>
        <w:rPr>
          <w:rFonts w:ascii="Arial" w:hAnsi="Arial" w:cs="Arial"/>
          <w:b/>
        </w:rPr>
      </w:pPr>
    </w:p>
    <w:p w:rsidR="004A4B20" w:rsidRPr="0015794C" w:rsidRDefault="00730435" w:rsidP="004A4B20">
      <w:pPr>
        <w:pStyle w:val="Zarkazkladnhotextu2"/>
        <w:widowControl w:val="0"/>
        <w:autoSpaceDE w:val="0"/>
        <w:autoSpaceDN w:val="0"/>
        <w:adjustRightInd w:val="0"/>
        <w:spacing w:after="0" w:line="240" w:lineRule="auto"/>
        <w:jc w:val="center"/>
        <w:rPr>
          <w:rFonts w:ascii="Arial" w:hAnsi="Arial" w:cs="Arial"/>
          <w:b/>
        </w:rPr>
      </w:pPr>
      <w:r>
        <w:rPr>
          <w:rFonts w:ascii="Arial" w:hAnsi="Arial" w:cs="Arial"/>
          <w:b/>
        </w:rPr>
        <w:t xml:space="preserve">Článok </w:t>
      </w:r>
      <w:r w:rsidR="00EF75D1" w:rsidRPr="0015794C">
        <w:rPr>
          <w:rFonts w:ascii="Arial" w:hAnsi="Arial" w:cs="Arial"/>
          <w:b/>
        </w:rPr>
        <w:t>X</w:t>
      </w:r>
      <w:r w:rsidR="004A4B20" w:rsidRPr="0015794C">
        <w:rPr>
          <w:rFonts w:ascii="Arial" w:hAnsi="Arial" w:cs="Arial"/>
          <w:b/>
        </w:rPr>
        <w:t>.</w:t>
      </w:r>
    </w:p>
    <w:p w:rsidR="004A4B20" w:rsidRPr="0015794C" w:rsidRDefault="004A4B20" w:rsidP="004A4B20">
      <w:pPr>
        <w:pStyle w:val="Zarkazkladnhotextu2"/>
        <w:widowControl w:val="0"/>
        <w:autoSpaceDE w:val="0"/>
        <w:autoSpaceDN w:val="0"/>
        <w:adjustRightInd w:val="0"/>
        <w:spacing w:after="0" w:line="240" w:lineRule="auto"/>
        <w:jc w:val="center"/>
        <w:rPr>
          <w:rFonts w:ascii="Arial" w:hAnsi="Arial" w:cs="Arial"/>
          <w:b/>
          <w:caps/>
        </w:rPr>
      </w:pPr>
      <w:r w:rsidRPr="0015794C">
        <w:rPr>
          <w:rFonts w:ascii="Arial" w:hAnsi="Arial" w:cs="Arial"/>
          <w:b/>
          <w:caps/>
        </w:rPr>
        <w:t>zánik zmluvy, odstúpenie od zmluvy</w:t>
      </w:r>
    </w:p>
    <w:p w:rsidR="004A4B20" w:rsidRPr="0015794C" w:rsidRDefault="004A4B20" w:rsidP="001B7647">
      <w:pPr>
        <w:pStyle w:val="Zarkazkladnhotextu2"/>
        <w:widowControl w:val="0"/>
        <w:autoSpaceDE w:val="0"/>
        <w:autoSpaceDN w:val="0"/>
        <w:adjustRightInd w:val="0"/>
        <w:spacing w:after="0" w:line="240" w:lineRule="auto"/>
        <w:jc w:val="center"/>
        <w:rPr>
          <w:rFonts w:ascii="Arial" w:hAnsi="Arial" w:cs="Arial"/>
          <w:b/>
          <w:caps/>
        </w:rPr>
      </w:pPr>
    </w:p>
    <w:p w:rsidR="004A4B20" w:rsidRDefault="004E7686" w:rsidP="005A3F78">
      <w:pPr>
        <w:pStyle w:val="Zarkazkladnhotextu"/>
        <w:spacing w:after="0" w:line="240" w:lineRule="auto"/>
        <w:ind w:left="567" w:hanging="567"/>
        <w:jc w:val="both"/>
        <w:rPr>
          <w:rFonts w:ascii="Arial" w:hAnsi="Arial" w:cs="Arial"/>
        </w:rPr>
      </w:pPr>
      <w:r>
        <w:rPr>
          <w:rFonts w:ascii="Arial" w:hAnsi="Arial" w:cs="Arial"/>
        </w:rPr>
        <w:t>10</w:t>
      </w:r>
      <w:r w:rsidR="005A3F78">
        <w:rPr>
          <w:rFonts w:ascii="Arial" w:hAnsi="Arial" w:cs="Arial"/>
        </w:rPr>
        <w:t>.1.</w:t>
      </w:r>
      <w:r w:rsidR="005A3F78">
        <w:rPr>
          <w:rFonts w:ascii="Arial" w:hAnsi="Arial" w:cs="Arial"/>
        </w:rPr>
        <w:tab/>
      </w:r>
      <w:r w:rsidR="004A4B20" w:rsidRPr="001B7647">
        <w:rPr>
          <w:rFonts w:ascii="Arial" w:hAnsi="Arial" w:cs="Arial"/>
        </w:rPr>
        <w:t>Zmluvné strany sa dohodli, že od tejto zmluvy možno odstúpiť len v prípade jej podstatného porušenia</w:t>
      </w:r>
      <w:r w:rsidR="00C10236" w:rsidRPr="001B7647">
        <w:rPr>
          <w:rFonts w:ascii="Arial" w:hAnsi="Arial" w:cs="Arial"/>
        </w:rPr>
        <w:t xml:space="preserve"> ktoroukoľvek zmluvnou stranou</w:t>
      </w:r>
      <w:r w:rsidR="004A4B20" w:rsidRPr="001B7647">
        <w:rPr>
          <w:rFonts w:ascii="Arial" w:hAnsi="Arial" w:cs="Arial"/>
        </w:rPr>
        <w:t xml:space="preserve"> a</w:t>
      </w:r>
      <w:r w:rsidR="005A3F78">
        <w:rPr>
          <w:rFonts w:ascii="Arial" w:hAnsi="Arial" w:cs="Arial"/>
        </w:rPr>
        <w:t xml:space="preserve"> </w:t>
      </w:r>
      <w:r w:rsidR="004A4B20" w:rsidRPr="001B7647">
        <w:rPr>
          <w:rFonts w:ascii="Arial" w:hAnsi="Arial" w:cs="Arial"/>
        </w:rPr>
        <w:t>za podmienok stanovených v</w:t>
      </w:r>
      <w:r w:rsidR="005A3F78">
        <w:rPr>
          <w:rFonts w:ascii="Arial" w:hAnsi="Arial" w:cs="Arial"/>
        </w:rPr>
        <w:t xml:space="preserve"> </w:t>
      </w:r>
      <w:r w:rsidR="004A4B20" w:rsidRPr="001B7647">
        <w:rPr>
          <w:rFonts w:ascii="Arial" w:hAnsi="Arial" w:cs="Arial"/>
        </w:rPr>
        <w:t xml:space="preserve">Obchodnom zákonníku. </w:t>
      </w:r>
    </w:p>
    <w:p w:rsidR="00EF75D1" w:rsidRPr="0015794C" w:rsidRDefault="004E7686" w:rsidP="005A3F78">
      <w:pPr>
        <w:pStyle w:val="Zarkazkladnhotextu"/>
        <w:spacing w:after="0" w:line="240" w:lineRule="auto"/>
        <w:ind w:left="567" w:hanging="567"/>
        <w:jc w:val="both"/>
        <w:rPr>
          <w:rFonts w:ascii="Arial" w:hAnsi="Arial" w:cs="Arial"/>
        </w:rPr>
      </w:pPr>
      <w:r>
        <w:rPr>
          <w:rFonts w:ascii="Arial" w:hAnsi="Arial" w:cs="Arial"/>
        </w:rPr>
        <w:t>10</w:t>
      </w:r>
      <w:r w:rsidR="00EF75D1" w:rsidRPr="0015794C">
        <w:rPr>
          <w:rFonts w:ascii="Arial" w:hAnsi="Arial" w:cs="Arial"/>
        </w:rPr>
        <w:t>.2</w:t>
      </w:r>
      <w:r w:rsidR="001B7647">
        <w:rPr>
          <w:rFonts w:ascii="Arial" w:hAnsi="Arial" w:cs="Arial"/>
        </w:rPr>
        <w:t>.</w:t>
      </w:r>
      <w:r w:rsidR="0015794C" w:rsidRPr="0015794C">
        <w:rPr>
          <w:rFonts w:ascii="Arial" w:hAnsi="Arial" w:cs="Arial"/>
        </w:rPr>
        <w:tab/>
      </w:r>
      <w:r w:rsidR="00EF75D1" w:rsidRPr="0015794C">
        <w:rPr>
          <w:rFonts w:ascii="Arial" w:hAnsi="Arial" w:cs="Arial"/>
        </w:rPr>
        <w:t>Objednávateľ môže odstúpiť od tejto zmluvy, ak nastane zo strany zhotoviteľa porušenie zmluvy dohodnuté ako podstatné porušenie</w:t>
      </w:r>
      <w:r w:rsidR="005A3F78">
        <w:rPr>
          <w:rFonts w:ascii="Arial" w:hAnsi="Arial" w:cs="Arial"/>
        </w:rPr>
        <w:t xml:space="preserve"> – p</w:t>
      </w:r>
      <w:r w:rsidR="00EF75D1" w:rsidRPr="0015794C">
        <w:rPr>
          <w:rFonts w:ascii="Arial" w:hAnsi="Arial" w:cs="Arial"/>
        </w:rPr>
        <w:t>rekročenie</w:t>
      </w:r>
      <w:r w:rsidR="005A3F78">
        <w:rPr>
          <w:rFonts w:ascii="Arial" w:hAnsi="Arial" w:cs="Arial"/>
        </w:rPr>
        <w:t xml:space="preserve"> </w:t>
      </w:r>
      <w:r w:rsidR="00EF75D1" w:rsidRPr="0015794C">
        <w:rPr>
          <w:rFonts w:ascii="Arial" w:hAnsi="Arial" w:cs="Arial"/>
        </w:rPr>
        <w:t>termínov zhotovenia diela uvedených v čl. III. tejto zmluvy o viac ako 15</w:t>
      </w:r>
      <w:r w:rsidR="005A3F78">
        <w:rPr>
          <w:rFonts w:ascii="Arial" w:hAnsi="Arial" w:cs="Arial"/>
        </w:rPr>
        <w:t xml:space="preserve"> </w:t>
      </w:r>
      <w:r w:rsidR="00EF75D1" w:rsidRPr="0015794C">
        <w:rPr>
          <w:rFonts w:ascii="Arial" w:hAnsi="Arial" w:cs="Arial"/>
        </w:rPr>
        <w:t>(pätnásť) dní</w:t>
      </w:r>
      <w:r w:rsidR="00CD0E2A" w:rsidRPr="0015794C">
        <w:rPr>
          <w:rFonts w:ascii="Arial" w:hAnsi="Arial" w:cs="Arial"/>
        </w:rPr>
        <w:t>.</w:t>
      </w:r>
    </w:p>
    <w:p w:rsidR="004A4B20" w:rsidRPr="004E7686" w:rsidRDefault="004E7686" w:rsidP="004E7686">
      <w:pPr>
        <w:pStyle w:val="Zarkazkladnhotextu"/>
        <w:spacing w:after="0" w:line="240" w:lineRule="auto"/>
        <w:ind w:left="567" w:hanging="567"/>
        <w:jc w:val="both"/>
        <w:rPr>
          <w:rFonts w:ascii="Arial" w:hAnsi="Arial" w:cs="Arial"/>
        </w:rPr>
      </w:pPr>
      <w:r>
        <w:rPr>
          <w:rFonts w:ascii="Arial" w:hAnsi="Arial" w:cs="Arial"/>
        </w:rPr>
        <w:t>10.3.</w:t>
      </w:r>
      <w:r>
        <w:rPr>
          <w:rFonts w:ascii="Arial" w:hAnsi="Arial" w:cs="Arial"/>
        </w:rPr>
        <w:tab/>
      </w:r>
      <w:r w:rsidR="004A4B20" w:rsidRPr="004E7686">
        <w:rPr>
          <w:rFonts w:ascii="Arial" w:hAnsi="Arial" w:cs="Arial"/>
        </w:rPr>
        <w:t>Od zmluvy je možné odstúpiť aj na základe zjavnej nemožnosti jej plnenia, ktorá nie je hrubým porušením tejto zmluvy a nie je ani vyššou mocou. Za zjavne nemožné plnenie zmluvy sa považuje najmä prekážka z tretej strany, ktorá jednej zo zmluvných strán objektívne zabráni v plnení zmluvy a na ktorú nemá zmluvná strana vplyv.</w:t>
      </w:r>
    </w:p>
    <w:p w:rsidR="004A4B20" w:rsidRPr="004E7686" w:rsidRDefault="004E7686" w:rsidP="004E7686">
      <w:pPr>
        <w:pStyle w:val="Zarkazkladnhotextu"/>
        <w:spacing w:after="0" w:line="240" w:lineRule="auto"/>
        <w:ind w:left="567" w:hanging="567"/>
        <w:jc w:val="both"/>
        <w:rPr>
          <w:rFonts w:ascii="Arial" w:hAnsi="Arial" w:cs="Arial"/>
        </w:rPr>
      </w:pPr>
      <w:r>
        <w:rPr>
          <w:rFonts w:ascii="Arial" w:hAnsi="Arial" w:cs="Arial"/>
        </w:rPr>
        <w:t>10.4.</w:t>
      </w:r>
      <w:r>
        <w:rPr>
          <w:rFonts w:ascii="Arial" w:hAnsi="Arial" w:cs="Arial"/>
        </w:rPr>
        <w:tab/>
      </w:r>
      <w:r w:rsidR="004A4B20" w:rsidRPr="004E7686">
        <w:rPr>
          <w:rFonts w:ascii="Arial" w:hAnsi="Arial" w:cs="Arial"/>
        </w:rPr>
        <w:t xml:space="preserve">Odstúpenie od zmluvy oznámi odstupujúca strana druhej strane písomne – doporučeným listom do vlastných rúk. </w:t>
      </w:r>
    </w:p>
    <w:p w:rsidR="004270C0" w:rsidRDefault="004270C0" w:rsidP="004A4B20">
      <w:pPr>
        <w:spacing w:after="0" w:line="240" w:lineRule="auto"/>
        <w:jc w:val="both"/>
        <w:rPr>
          <w:rFonts w:ascii="Arial" w:hAnsi="Arial" w:cs="Arial"/>
        </w:rPr>
      </w:pPr>
    </w:p>
    <w:p w:rsidR="004A4B20" w:rsidRPr="0015794C" w:rsidRDefault="004A4B20" w:rsidP="004A4B20">
      <w:pPr>
        <w:widowControl w:val="0"/>
        <w:autoSpaceDE w:val="0"/>
        <w:autoSpaceDN w:val="0"/>
        <w:adjustRightInd w:val="0"/>
        <w:spacing w:after="0" w:line="240" w:lineRule="auto"/>
        <w:jc w:val="center"/>
        <w:rPr>
          <w:rFonts w:ascii="Arial" w:hAnsi="Arial" w:cs="Arial"/>
          <w:b/>
          <w:bCs/>
        </w:rPr>
      </w:pPr>
      <w:r w:rsidRPr="0015794C">
        <w:rPr>
          <w:rFonts w:ascii="Arial" w:hAnsi="Arial" w:cs="Arial"/>
          <w:b/>
          <w:bCs/>
        </w:rPr>
        <w:t>Článok X</w:t>
      </w:r>
      <w:r w:rsidR="00730435">
        <w:rPr>
          <w:rFonts w:ascii="Arial" w:hAnsi="Arial" w:cs="Arial"/>
          <w:b/>
          <w:bCs/>
        </w:rPr>
        <w:t>I</w:t>
      </w:r>
      <w:r w:rsidRPr="0015794C">
        <w:rPr>
          <w:rFonts w:ascii="Arial" w:hAnsi="Arial" w:cs="Arial"/>
          <w:b/>
          <w:bCs/>
        </w:rPr>
        <w:t>.</w:t>
      </w:r>
    </w:p>
    <w:p w:rsidR="004A4B20" w:rsidRPr="0015794C" w:rsidRDefault="004A4B20" w:rsidP="004A4B20">
      <w:pPr>
        <w:widowControl w:val="0"/>
        <w:autoSpaceDE w:val="0"/>
        <w:autoSpaceDN w:val="0"/>
        <w:adjustRightInd w:val="0"/>
        <w:spacing w:after="0" w:line="240" w:lineRule="auto"/>
        <w:jc w:val="center"/>
        <w:rPr>
          <w:rFonts w:ascii="Arial" w:hAnsi="Arial" w:cs="Arial"/>
          <w:b/>
          <w:bCs/>
        </w:rPr>
      </w:pPr>
      <w:r w:rsidRPr="0015794C">
        <w:rPr>
          <w:rFonts w:ascii="Arial" w:hAnsi="Arial" w:cs="Arial"/>
          <w:b/>
          <w:bCs/>
        </w:rPr>
        <w:t>ZÁVEREČNÉ USTANOVENIA</w:t>
      </w:r>
    </w:p>
    <w:p w:rsidR="004A4B20" w:rsidRPr="0015794C" w:rsidRDefault="004A4B20" w:rsidP="004A4B20">
      <w:pPr>
        <w:widowControl w:val="0"/>
        <w:autoSpaceDE w:val="0"/>
        <w:autoSpaceDN w:val="0"/>
        <w:adjustRightInd w:val="0"/>
        <w:spacing w:after="0" w:line="240" w:lineRule="auto"/>
        <w:jc w:val="center"/>
        <w:rPr>
          <w:rFonts w:ascii="Arial" w:hAnsi="Arial" w:cs="Arial"/>
        </w:rPr>
      </w:pPr>
    </w:p>
    <w:p w:rsidR="009962E3" w:rsidRPr="0015794C" w:rsidRDefault="004E7686" w:rsidP="004E7686">
      <w:pPr>
        <w:pStyle w:val="Zarkazkladnhotextu"/>
        <w:spacing w:after="0" w:line="240" w:lineRule="auto"/>
        <w:ind w:left="567" w:hanging="567"/>
        <w:jc w:val="both"/>
        <w:rPr>
          <w:rFonts w:ascii="Arial" w:hAnsi="Arial" w:cs="Arial"/>
        </w:rPr>
      </w:pPr>
      <w:r>
        <w:rPr>
          <w:rFonts w:ascii="Arial" w:hAnsi="Arial" w:cs="Arial"/>
        </w:rPr>
        <w:lastRenderedPageBreak/>
        <w:t>11.1.</w:t>
      </w:r>
      <w:r>
        <w:rPr>
          <w:rFonts w:ascii="Arial" w:hAnsi="Arial" w:cs="Arial"/>
        </w:rPr>
        <w:tab/>
      </w:r>
      <w:r w:rsidR="004A4B20" w:rsidRPr="0015794C">
        <w:rPr>
          <w:rFonts w:ascii="Arial" w:hAnsi="Arial" w:cs="Arial"/>
        </w:rPr>
        <w:t>Zmluva o dielo nadobúda platnosť dňom jej podpísania oprávnenými zástupcami oboch zmluvných strán a účinnosť dňom nasledujúcim po dni jej zverejnenia v zmysle § 47a ods. 1 zákona č. 40/1964 Zb. Občianskeho zákonníka v znení neskorších predpisov.</w:t>
      </w:r>
    </w:p>
    <w:p w:rsidR="004A4B20" w:rsidRPr="004E7686" w:rsidRDefault="004E7686" w:rsidP="004E7686">
      <w:pPr>
        <w:pStyle w:val="Zarkazkladnhotextu"/>
        <w:spacing w:after="0" w:line="240" w:lineRule="auto"/>
        <w:ind w:left="567" w:hanging="567"/>
        <w:jc w:val="both"/>
        <w:rPr>
          <w:rFonts w:ascii="Arial" w:hAnsi="Arial" w:cs="Arial"/>
        </w:rPr>
      </w:pPr>
      <w:r>
        <w:rPr>
          <w:rFonts w:ascii="Arial" w:hAnsi="Arial" w:cs="Arial"/>
        </w:rPr>
        <w:t>11.2.</w:t>
      </w:r>
      <w:r>
        <w:rPr>
          <w:rFonts w:ascii="Arial" w:hAnsi="Arial" w:cs="Arial"/>
        </w:rPr>
        <w:tab/>
      </w:r>
      <w:r w:rsidR="004A4B20" w:rsidRPr="004E7686">
        <w:rPr>
          <w:rFonts w:ascii="Arial" w:hAnsi="Arial" w:cs="Arial"/>
        </w:rPr>
        <w:t>Právne vzťahy, ktoré nie sú v tejto zmluve výslovne upravené sa budú riadiť príslušnými ustanoveniami Obchodného zákonníka a súvisiacich predpisov.</w:t>
      </w:r>
    </w:p>
    <w:p w:rsidR="009962E3" w:rsidRPr="00B759E2" w:rsidRDefault="00B759E2" w:rsidP="00B759E2">
      <w:pPr>
        <w:pStyle w:val="Zarkazkladnhotextu"/>
        <w:spacing w:after="0" w:line="240" w:lineRule="auto"/>
        <w:ind w:left="567" w:hanging="567"/>
        <w:jc w:val="both"/>
        <w:rPr>
          <w:rFonts w:ascii="Arial" w:hAnsi="Arial" w:cs="Arial"/>
        </w:rPr>
      </w:pPr>
      <w:r>
        <w:rPr>
          <w:rFonts w:ascii="Arial" w:hAnsi="Arial" w:cs="Arial"/>
        </w:rPr>
        <w:t>11.3.</w:t>
      </w:r>
      <w:r>
        <w:rPr>
          <w:rFonts w:ascii="Arial" w:hAnsi="Arial" w:cs="Arial"/>
        </w:rPr>
        <w:tab/>
      </w:r>
      <w:r w:rsidR="004A4B20" w:rsidRPr="00B759E2">
        <w:rPr>
          <w:rFonts w:ascii="Arial" w:hAnsi="Arial" w:cs="Arial"/>
        </w:rPr>
        <w:t>Zmluvné strany vyhlasujú, že zmluvu uzavreli slobodne a vážne, prečítali ju, jej obsahu porozumeli a na znak súhlasu s celým jej obsahom ju vlastnoručne podpísali na to oprávnení zástupcovia zmluvných strán.</w:t>
      </w:r>
    </w:p>
    <w:p w:rsidR="009962E3" w:rsidRPr="00B759E2" w:rsidRDefault="00B759E2" w:rsidP="00B759E2">
      <w:pPr>
        <w:pStyle w:val="Zarkazkladnhotextu"/>
        <w:spacing w:after="0" w:line="240" w:lineRule="auto"/>
        <w:ind w:left="567" w:hanging="567"/>
        <w:jc w:val="both"/>
        <w:rPr>
          <w:rFonts w:ascii="Arial" w:hAnsi="Arial" w:cs="Arial"/>
        </w:rPr>
      </w:pPr>
      <w:r>
        <w:rPr>
          <w:rFonts w:ascii="Arial" w:hAnsi="Arial" w:cs="Arial"/>
        </w:rPr>
        <w:t>11.4.</w:t>
      </w:r>
      <w:r>
        <w:rPr>
          <w:rFonts w:ascii="Arial" w:hAnsi="Arial" w:cs="Arial"/>
        </w:rPr>
        <w:tab/>
      </w:r>
      <w:r w:rsidR="004A4B20" w:rsidRPr="00B759E2">
        <w:rPr>
          <w:rFonts w:ascii="Arial" w:hAnsi="Arial" w:cs="Arial"/>
        </w:rPr>
        <w:t>Zmluvu možno zmeniť alebo doplniť len formou písomných vzostupne číslovaných dodatkov, a to po predchádzajúcej dohode zmluvných strán.</w:t>
      </w:r>
    </w:p>
    <w:p w:rsidR="004A4B20" w:rsidRPr="00B759E2" w:rsidRDefault="00B759E2" w:rsidP="00B759E2">
      <w:pPr>
        <w:pStyle w:val="Zarkazkladnhotextu"/>
        <w:spacing w:after="0" w:line="240" w:lineRule="auto"/>
        <w:ind w:left="567" w:hanging="567"/>
        <w:jc w:val="both"/>
        <w:rPr>
          <w:rFonts w:ascii="Arial" w:hAnsi="Arial" w:cs="Arial"/>
        </w:rPr>
      </w:pPr>
      <w:r>
        <w:rPr>
          <w:rFonts w:ascii="Arial" w:hAnsi="Arial" w:cs="Arial"/>
        </w:rPr>
        <w:t>11.5.</w:t>
      </w:r>
      <w:r>
        <w:rPr>
          <w:rFonts w:ascii="Arial" w:hAnsi="Arial" w:cs="Arial"/>
        </w:rPr>
        <w:tab/>
      </w:r>
      <w:r w:rsidR="004A4B20" w:rsidRPr="00B759E2">
        <w:rPr>
          <w:rFonts w:ascii="Arial" w:hAnsi="Arial" w:cs="Arial"/>
        </w:rPr>
        <w:t>Táto zmluva je vypracovaná v štyroch vyhotoveniach, z ktorých tri si ponechá objednávateľ a</w:t>
      </w:r>
      <w:r w:rsidR="009B3D8C" w:rsidRPr="00B759E2">
        <w:rPr>
          <w:rFonts w:ascii="Arial" w:hAnsi="Arial" w:cs="Arial"/>
        </w:rPr>
        <w:t xml:space="preserve"> </w:t>
      </w:r>
      <w:r w:rsidR="004A4B20" w:rsidRPr="00B759E2">
        <w:rPr>
          <w:rFonts w:ascii="Arial" w:hAnsi="Arial" w:cs="Arial"/>
        </w:rPr>
        <w:t>jedno zhotoviteľ.</w:t>
      </w:r>
    </w:p>
    <w:p w:rsidR="004A4B20" w:rsidRDefault="004A4B20" w:rsidP="004A4B20">
      <w:pPr>
        <w:widowControl w:val="0"/>
        <w:autoSpaceDE w:val="0"/>
        <w:autoSpaceDN w:val="0"/>
        <w:adjustRightInd w:val="0"/>
        <w:spacing w:after="0" w:line="240" w:lineRule="auto"/>
        <w:jc w:val="both"/>
        <w:rPr>
          <w:rFonts w:ascii="Arial" w:hAnsi="Arial" w:cs="Arial"/>
        </w:rPr>
      </w:pPr>
    </w:p>
    <w:p w:rsidR="00035739" w:rsidRPr="0015794C" w:rsidRDefault="00035739" w:rsidP="004A4B20">
      <w:pPr>
        <w:widowControl w:val="0"/>
        <w:autoSpaceDE w:val="0"/>
        <w:autoSpaceDN w:val="0"/>
        <w:adjustRightInd w:val="0"/>
        <w:spacing w:after="0" w:line="240" w:lineRule="auto"/>
        <w:jc w:val="both"/>
        <w:rPr>
          <w:rFonts w:ascii="Arial" w:hAnsi="Arial" w:cs="Arial"/>
        </w:rPr>
      </w:pPr>
    </w:p>
    <w:p w:rsidR="004A4B20" w:rsidRPr="0015794C" w:rsidRDefault="004A4B20" w:rsidP="004A4B20">
      <w:pPr>
        <w:widowControl w:val="0"/>
        <w:autoSpaceDE w:val="0"/>
        <w:autoSpaceDN w:val="0"/>
        <w:adjustRightInd w:val="0"/>
        <w:spacing w:after="0" w:line="240" w:lineRule="auto"/>
        <w:jc w:val="both"/>
        <w:rPr>
          <w:rFonts w:ascii="Arial" w:hAnsi="Arial" w:cs="Arial"/>
        </w:rPr>
      </w:pPr>
      <w:r w:rsidRPr="0015794C">
        <w:rPr>
          <w:rFonts w:ascii="Arial" w:hAnsi="Arial" w:cs="Arial"/>
        </w:rPr>
        <w:t>V .............................. dňa.....................</w:t>
      </w:r>
      <w:r w:rsidRPr="0015794C">
        <w:rPr>
          <w:rFonts w:ascii="Arial" w:hAnsi="Arial" w:cs="Arial"/>
        </w:rPr>
        <w:tab/>
      </w:r>
      <w:r w:rsidRPr="0015794C">
        <w:rPr>
          <w:rFonts w:ascii="Arial" w:hAnsi="Arial" w:cs="Arial"/>
        </w:rPr>
        <w:tab/>
        <w:t>V ............................ dňa .....................</w:t>
      </w:r>
    </w:p>
    <w:p w:rsidR="004A4B20" w:rsidRPr="0015794C" w:rsidRDefault="004A4B20" w:rsidP="004A4B20">
      <w:pPr>
        <w:widowControl w:val="0"/>
        <w:autoSpaceDE w:val="0"/>
        <w:autoSpaceDN w:val="0"/>
        <w:adjustRightInd w:val="0"/>
        <w:spacing w:after="0" w:line="240" w:lineRule="auto"/>
        <w:jc w:val="both"/>
        <w:rPr>
          <w:rFonts w:ascii="Arial" w:hAnsi="Arial" w:cs="Arial"/>
        </w:rPr>
      </w:pPr>
      <w:r w:rsidRPr="0015794C">
        <w:rPr>
          <w:rFonts w:ascii="Arial" w:hAnsi="Arial" w:cs="Arial"/>
        </w:rPr>
        <w:tab/>
      </w:r>
      <w:r w:rsidRPr="0015794C">
        <w:rPr>
          <w:rFonts w:ascii="Arial" w:hAnsi="Arial" w:cs="Arial"/>
        </w:rPr>
        <w:tab/>
      </w:r>
      <w:r w:rsidRPr="0015794C">
        <w:rPr>
          <w:rFonts w:ascii="Arial" w:hAnsi="Arial" w:cs="Arial"/>
        </w:rPr>
        <w:tab/>
      </w:r>
      <w:r w:rsidRPr="0015794C">
        <w:rPr>
          <w:rFonts w:ascii="Arial" w:hAnsi="Arial" w:cs="Arial"/>
        </w:rPr>
        <w:tab/>
      </w:r>
      <w:r w:rsidRPr="0015794C">
        <w:rPr>
          <w:rFonts w:ascii="Arial" w:hAnsi="Arial" w:cs="Arial"/>
        </w:rPr>
        <w:tab/>
      </w:r>
      <w:r w:rsidRPr="0015794C">
        <w:rPr>
          <w:rFonts w:ascii="Arial" w:hAnsi="Arial" w:cs="Arial"/>
        </w:rPr>
        <w:tab/>
      </w:r>
    </w:p>
    <w:p w:rsidR="007F0993" w:rsidRPr="0015794C" w:rsidRDefault="007F0993" w:rsidP="007F0993">
      <w:pPr>
        <w:widowControl w:val="0"/>
        <w:autoSpaceDE w:val="0"/>
        <w:autoSpaceDN w:val="0"/>
        <w:adjustRightInd w:val="0"/>
        <w:spacing w:after="0" w:line="240" w:lineRule="auto"/>
        <w:jc w:val="both"/>
        <w:rPr>
          <w:rFonts w:ascii="Arial" w:hAnsi="Arial" w:cs="Arial"/>
        </w:rPr>
      </w:pPr>
      <w:r w:rsidRPr="0015794C">
        <w:rPr>
          <w:rFonts w:ascii="Arial" w:hAnsi="Arial" w:cs="Arial"/>
        </w:rPr>
        <w:t>Objednávateľ</w:t>
      </w:r>
      <w:r>
        <w:rPr>
          <w:rFonts w:ascii="Arial" w:hAnsi="Arial" w:cs="Arial"/>
        </w:rPr>
        <w:t>:</w:t>
      </w:r>
      <w:r w:rsidRPr="0015794C">
        <w:rPr>
          <w:rFonts w:ascii="Arial" w:hAnsi="Arial" w:cs="Arial"/>
        </w:rPr>
        <w:t xml:space="preserve">                                                           Zhotoviteľ</w:t>
      </w:r>
      <w:r>
        <w:rPr>
          <w:rFonts w:ascii="Arial" w:hAnsi="Arial" w:cs="Arial"/>
        </w:rPr>
        <w:t>:</w:t>
      </w:r>
    </w:p>
    <w:p w:rsidR="007F0993" w:rsidRDefault="007F0993" w:rsidP="004A4B20">
      <w:pPr>
        <w:widowControl w:val="0"/>
        <w:autoSpaceDE w:val="0"/>
        <w:autoSpaceDN w:val="0"/>
        <w:adjustRightInd w:val="0"/>
        <w:spacing w:after="0" w:line="240" w:lineRule="auto"/>
        <w:jc w:val="both"/>
        <w:rPr>
          <w:rFonts w:ascii="Arial" w:hAnsi="Arial" w:cs="Arial"/>
        </w:rPr>
      </w:pPr>
    </w:p>
    <w:p w:rsidR="007F0993" w:rsidRDefault="007F0993" w:rsidP="004A4B20">
      <w:pPr>
        <w:widowControl w:val="0"/>
        <w:autoSpaceDE w:val="0"/>
        <w:autoSpaceDN w:val="0"/>
        <w:adjustRightInd w:val="0"/>
        <w:spacing w:after="0" w:line="240" w:lineRule="auto"/>
        <w:jc w:val="both"/>
        <w:rPr>
          <w:rFonts w:ascii="Arial" w:hAnsi="Arial" w:cs="Arial"/>
        </w:rPr>
      </w:pPr>
    </w:p>
    <w:p w:rsidR="007F0993" w:rsidRDefault="007F0993" w:rsidP="004A4B20">
      <w:pPr>
        <w:widowControl w:val="0"/>
        <w:autoSpaceDE w:val="0"/>
        <w:autoSpaceDN w:val="0"/>
        <w:adjustRightInd w:val="0"/>
        <w:spacing w:after="0" w:line="240" w:lineRule="auto"/>
        <w:jc w:val="both"/>
        <w:rPr>
          <w:rFonts w:ascii="Arial" w:hAnsi="Arial" w:cs="Arial"/>
        </w:rPr>
      </w:pPr>
    </w:p>
    <w:p w:rsidR="007F0993" w:rsidRDefault="007F0993" w:rsidP="004A4B20">
      <w:pPr>
        <w:widowControl w:val="0"/>
        <w:autoSpaceDE w:val="0"/>
        <w:autoSpaceDN w:val="0"/>
        <w:adjustRightInd w:val="0"/>
        <w:spacing w:after="0" w:line="240" w:lineRule="auto"/>
        <w:jc w:val="both"/>
        <w:rPr>
          <w:rFonts w:ascii="Arial" w:hAnsi="Arial" w:cs="Arial"/>
        </w:rPr>
      </w:pPr>
    </w:p>
    <w:p w:rsidR="007F0993" w:rsidRPr="0015794C" w:rsidRDefault="007F0993" w:rsidP="004A4B20">
      <w:pPr>
        <w:widowControl w:val="0"/>
        <w:autoSpaceDE w:val="0"/>
        <w:autoSpaceDN w:val="0"/>
        <w:adjustRightInd w:val="0"/>
        <w:spacing w:after="0" w:line="240" w:lineRule="auto"/>
        <w:jc w:val="both"/>
        <w:rPr>
          <w:rFonts w:ascii="Arial" w:hAnsi="Arial" w:cs="Arial"/>
        </w:rPr>
      </w:pPr>
    </w:p>
    <w:p w:rsidR="004A4B20" w:rsidRPr="0015794C" w:rsidRDefault="004A4B20" w:rsidP="004A4B20">
      <w:pPr>
        <w:widowControl w:val="0"/>
        <w:autoSpaceDE w:val="0"/>
        <w:autoSpaceDN w:val="0"/>
        <w:adjustRightInd w:val="0"/>
        <w:spacing w:after="0" w:line="240" w:lineRule="auto"/>
        <w:jc w:val="both"/>
        <w:rPr>
          <w:rFonts w:ascii="Arial" w:hAnsi="Arial" w:cs="Arial"/>
        </w:rPr>
      </w:pPr>
    </w:p>
    <w:p w:rsidR="004A4B20" w:rsidRPr="0015794C" w:rsidRDefault="004A4B20" w:rsidP="004A4B20">
      <w:pPr>
        <w:widowControl w:val="0"/>
        <w:autoSpaceDE w:val="0"/>
        <w:autoSpaceDN w:val="0"/>
        <w:adjustRightInd w:val="0"/>
        <w:spacing w:after="0" w:line="240" w:lineRule="auto"/>
        <w:jc w:val="both"/>
        <w:rPr>
          <w:rFonts w:ascii="Arial" w:hAnsi="Arial" w:cs="Arial"/>
        </w:rPr>
      </w:pPr>
    </w:p>
    <w:p w:rsidR="004A4B20" w:rsidRPr="0015794C" w:rsidRDefault="004A4B20" w:rsidP="004A4B20">
      <w:pPr>
        <w:widowControl w:val="0"/>
        <w:autoSpaceDE w:val="0"/>
        <w:autoSpaceDN w:val="0"/>
        <w:adjustRightInd w:val="0"/>
        <w:spacing w:after="0" w:line="240" w:lineRule="auto"/>
        <w:jc w:val="both"/>
        <w:rPr>
          <w:rFonts w:ascii="Arial" w:hAnsi="Arial" w:cs="Arial"/>
        </w:rPr>
      </w:pPr>
    </w:p>
    <w:p w:rsidR="004A4B20" w:rsidRPr="0015794C" w:rsidRDefault="004A4B20" w:rsidP="004A4B20">
      <w:pPr>
        <w:widowControl w:val="0"/>
        <w:autoSpaceDE w:val="0"/>
        <w:autoSpaceDN w:val="0"/>
        <w:adjustRightInd w:val="0"/>
        <w:spacing w:after="0" w:line="240" w:lineRule="auto"/>
        <w:jc w:val="both"/>
        <w:rPr>
          <w:rFonts w:ascii="Arial" w:hAnsi="Arial" w:cs="Arial"/>
        </w:rPr>
      </w:pPr>
      <w:r w:rsidRPr="0015794C">
        <w:rPr>
          <w:rFonts w:ascii="Arial" w:hAnsi="Arial" w:cs="Arial"/>
        </w:rPr>
        <w:t>...........................................................                       ......................................................</w:t>
      </w:r>
    </w:p>
    <w:p w:rsidR="004A4B20" w:rsidRPr="0015794C" w:rsidRDefault="004A4B20" w:rsidP="004A4B20">
      <w:pPr>
        <w:widowControl w:val="0"/>
        <w:autoSpaceDE w:val="0"/>
        <w:autoSpaceDN w:val="0"/>
        <w:adjustRightInd w:val="0"/>
        <w:spacing w:after="0" w:line="240" w:lineRule="auto"/>
        <w:jc w:val="both"/>
        <w:rPr>
          <w:rFonts w:ascii="Arial" w:hAnsi="Arial" w:cs="Arial"/>
        </w:rPr>
      </w:pPr>
      <w:r w:rsidRPr="0015794C">
        <w:rPr>
          <w:rFonts w:ascii="Arial" w:hAnsi="Arial" w:cs="Arial"/>
        </w:rPr>
        <w:t>Mesto Piešťany</w:t>
      </w:r>
      <w:r w:rsidRPr="0015794C">
        <w:rPr>
          <w:rFonts w:ascii="Arial" w:hAnsi="Arial" w:cs="Arial"/>
        </w:rPr>
        <w:tab/>
      </w:r>
      <w:r w:rsidRPr="0015794C">
        <w:rPr>
          <w:rFonts w:ascii="Arial" w:hAnsi="Arial" w:cs="Arial"/>
        </w:rPr>
        <w:tab/>
      </w:r>
      <w:r w:rsidRPr="0015794C">
        <w:rPr>
          <w:rFonts w:ascii="Arial" w:hAnsi="Arial" w:cs="Arial"/>
        </w:rPr>
        <w:tab/>
      </w:r>
      <w:r w:rsidRPr="0015794C">
        <w:rPr>
          <w:rFonts w:ascii="Arial" w:hAnsi="Arial" w:cs="Arial"/>
        </w:rPr>
        <w:tab/>
      </w:r>
    </w:p>
    <w:p w:rsidR="004A4B20" w:rsidRPr="0015794C" w:rsidRDefault="009962E3" w:rsidP="004A4B20">
      <w:pPr>
        <w:widowControl w:val="0"/>
        <w:autoSpaceDE w:val="0"/>
        <w:autoSpaceDN w:val="0"/>
        <w:adjustRightInd w:val="0"/>
        <w:spacing w:after="0" w:line="240" w:lineRule="auto"/>
        <w:jc w:val="both"/>
        <w:rPr>
          <w:rFonts w:ascii="Arial" w:hAnsi="Arial" w:cs="Arial"/>
        </w:rPr>
      </w:pPr>
      <w:r w:rsidRPr="0015794C">
        <w:rPr>
          <w:rFonts w:ascii="Arial" w:hAnsi="Arial" w:cs="Arial"/>
        </w:rPr>
        <w:t>Mgr. Peter Jančovič, PhD.</w:t>
      </w:r>
      <w:r w:rsidR="004A4B20" w:rsidRPr="0015794C">
        <w:rPr>
          <w:rFonts w:ascii="Arial" w:hAnsi="Arial" w:cs="Arial"/>
        </w:rPr>
        <w:tab/>
      </w:r>
      <w:r w:rsidR="004A4B20" w:rsidRPr="0015794C">
        <w:rPr>
          <w:rFonts w:ascii="Arial" w:hAnsi="Arial" w:cs="Arial"/>
        </w:rPr>
        <w:tab/>
      </w:r>
      <w:r w:rsidR="004A4B20" w:rsidRPr="0015794C">
        <w:rPr>
          <w:rFonts w:ascii="Arial" w:hAnsi="Arial" w:cs="Arial"/>
        </w:rPr>
        <w:tab/>
      </w:r>
      <w:r w:rsidR="004A4B20" w:rsidRPr="0015794C">
        <w:rPr>
          <w:rFonts w:ascii="Arial" w:hAnsi="Arial" w:cs="Arial"/>
        </w:rPr>
        <w:tab/>
        <w:t xml:space="preserve">             </w:t>
      </w:r>
    </w:p>
    <w:p w:rsidR="004A4B20" w:rsidRPr="0015794C" w:rsidRDefault="004A4B20" w:rsidP="004A4B20">
      <w:pPr>
        <w:widowControl w:val="0"/>
        <w:autoSpaceDE w:val="0"/>
        <w:autoSpaceDN w:val="0"/>
        <w:adjustRightInd w:val="0"/>
        <w:spacing w:after="0" w:line="240" w:lineRule="auto"/>
        <w:ind w:right="-515"/>
        <w:jc w:val="both"/>
        <w:rPr>
          <w:rFonts w:ascii="Arial" w:hAnsi="Arial" w:cs="Arial"/>
        </w:rPr>
      </w:pPr>
      <w:r w:rsidRPr="0015794C">
        <w:rPr>
          <w:rFonts w:ascii="Arial" w:hAnsi="Arial" w:cs="Arial"/>
        </w:rPr>
        <w:t>primátor mesta Piešťany</w:t>
      </w:r>
      <w:r w:rsidRPr="0015794C">
        <w:rPr>
          <w:rFonts w:ascii="Arial" w:hAnsi="Arial" w:cs="Arial"/>
        </w:rPr>
        <w:tab/>
      </w:r>
      <w:r w:rsidRPr="0015794C">
        <w:rPr>
          <w:rFonts w:ascii="Arial" w:hAnsi="Arial" w:cs="Arial"/>
        </w:rPr>
        <w:tab/>
      </w:r>
      <w:r w:rsidRPr="0015794C">
        <w:rPr>
          <w:rFonts w:ascii="Arial" w:hAnsi="Arial" w:cs="Arial"/>
        </w:rPr>
        <w:tab/>
      </w:r>
      <w:r w:rsidRPr="0015794C">
        <w:rPr>
          <w:rFonts w:ascii="Arial" w:hAnsi="Arial" w:cs="Arial"/>
        </w:rPr>
        <w:tab/>
        <w:t xml:space="preserve">                     </w:t>
      </w:r>
    </w:p>
    <w:p w:rsidR="00233BD2" w:rsidRPr="0015794C" w:rsidRDefault="00233BD2">
      <w:pPr>
        <w:rPr>
          <w:rFonts w:ascii="Arial" w:hAnsi="Arial" w:cs="Arial"/>
        </w:rPr>
      </w:pPr>
    </w:p>
    <w:sectPr w:rsidR="00233BD2" w:rsidRPr="0015794C" w:rsidSect="00415311">
      <w:footerReference w:type="default" r:id="rId7"/>
      <w:pgSz w:w="11906" w:h="16838" w:code="9"/>
      <w:pgMar w:top="1135" w:right="1133" w:bottom="425"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A8B" w:rsidRDefault="006E1A8B">
      <w:pPr>
        <w:spacing w:after="0" w:line="240" w:lineRule="auto"/>
      </w:pPr>
      <w:r>
        <w:separator/>
      </w:r>
    </w:p>
  </w:endnote>
  <w:endnote w:type="continuationSeparator" w:id="0">
    <w:p w:rsidR="006E1A8B" w:rsidRDefault="006E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560033024"/>
      <w:docPartObj>
        <w:docPartGallery w:val="Page Numbers (Bottom of Page)"/>
        <w:docPartUnique/>
      </w:docPartObj>
    </w:sdtPr>
    <w:sdtEndPr/>
    <w:sdtContent>
      <w:sdt>
        <w:sdtPr>
          <w:rPr>
            <w:rFonts w:ascii="Arial" w:hAnsi="Arial" w:cs="Arial"/>
            <w:sz w:val="16"/>
            <w:szCs w:val="16"/>
          </w:rPr>
          <w:id w:val="908416998"/>
          <w:docPartObj>
            <w:docPartGallery w:val="Page Numbers (Top of Page)"/>
            <w:docPartUnique/>
          </w:docPartObj>
        </w:sdtPr>
        <w:sdtEndPr/>
        <w:sdtContent>
          <w:p w:rsidR="00E31300" w:rsidRPr="00415311" w:rsidRDefault="006E1A8B">
            <w:pPr>
              <w:pStyle w:val="Pta"/>
              <w:jc w:val="center"/>
              <w:rPr>
                <w:rFonts w:ascii="Arial" w:hAnsi="Arial" w:cs="Arial"/>
                <w:sz w:val="16"/>
                <w:szCs w:val="16"/>
              </w:rPr>
            </w:pPr>
          </w:p>
          <w:p w:rsidR="00E31300" w:rsidRPr="00415311" w:rsidRDefault="002F530A" w:rsidP="00415311">
            <w:pPr>
              <w:pStyle w:val="Pta"/>
              <w:pBdr>
                <w:top w:val="single" w:sz="4" w:space="1" w:color="auto"/>
              </w:pBdr>
              <w:tabs>
                <w:tab w:val="clear" w:pos="9072"/>
              </w:tabs>
              <w:jc w:val="both"/>
              <w:rPr>
                <w:rFonts w:ascii="Arial" w:hAnsi="Arial" w:cs="Arial"/>
                <w:sz w:val="16"/>
                <w:szCs w:val="16"/>
              </w:rPr>
            </w:pPr>
            <w:r w:rsidRPr="00415311">
              <w:rPr>
                <w:rFonts w:ascii="Arial" w:hAnsi="Arial" w:cs="Arial"/>
                <w:sz w:val="18"/>
                <w:szCs w:val="18"/>
              </w:rPr>
              <w:t xml:space="preserve">Zmluva o dielo „Vypracovanie strategického dokumentu s názvom Koncepcia rozvoja kultúry mesta Piešťany do roku 2030“ </w:t>
            </w:r>
            <w:r w:rsidRPr="00415311">
              <w:rPr>
                <w:rFonts w:ascii="Arial" w:hAnsi="Arial" w:cs="Arial"/>
                <w:sz w:val="16"/>
                <w:szCs w:val="16"/>
              </w:rPr>
              <w:tab/>
            </w:r>
            <w:r w:rsidRPr="00415311">
              <w:rPr>
                <w:rFonts w:ascii="Arial" w:hAnsi="Arial" w:cs="Arial"/>
                <w:sz w:val="16"/>
                <w:szCs w:val="16"/>
              </w:rPr>
              <w:tab/>
              <w:t xml:space="preserve">   </w:t>
            </w:r>
            <w:r w:rsidRPr="00415311">
              <w:rPr>
                <w:rFonts w:ascii="Arial" w:hAnsi="Arial" w:cs="Arial"/>
                <w:sz w:val="16"/>
                <w:szCs w:val="16"/>
              </w:rPr>
              <w:tab/>
            </w:r>
            <w:r w:rsidRPr="00415311">
              <w:rPr>
                <w:rFonts w:ascii="Arial" w:hAnsi="Arial" w:cs="Arial"/>
                <w:sz w:val="16"/>
                <w:szCs w:val="16"/>
              </w:rPr>
              <w:tab/>
            </w:r>
            <w:r w:rsidRPr="00415311">
              <w:rPr>
                <w:rFonts w:ascii="Arial" w:hAnsi="Arial" w:cs="Arial"/>
                <w:sz w:val="16"/>
                <w:szCs w:val="16"/>
              </w:rPr>
              <w:tab/>
            </w:r>
            <w:r w:rsidRPr="00415311">
              <w:rPr>
                <w:rFonts w:ascii="Arial" w:hAnsi="Arial" w:cs="Arial"/>
                <w:sz w:val="16"/>
                <w:szCs w:val="16"/>
              </w:rPr>
              <w:tab/>
            </w:r>
            <w:r w:rsidRPr="00415311">
              <w:rPr>
                <w:rFonts w:ascii="Arial" w:hAnsi="Arial" w:cs="Arial"/>
                <w:sz w:val="16"/>
                <w:szCs w:val="16"/>
              </w:rPr>
              <w:tab/>
            </w:r>
            <w:r w:rsidR="00D1623A" w:rsidRPr="00415311">
              <w:rPr>
                <w:rFonts w:ascii="Arial" w:hAnsi="Arial" w:cs="Arial"/>
                <w:sz w:val="16"/>
                <w:szCs w:val="16"/>
              </w:rPr>
              <w:t xml:space="preserve">       </w:t>
            </w:r>
            <w:r w:rsidR="009962E3" w:rsidRPr="00415311">
              <w:rPr>
                <w:rFonts w:ascii="Arial" w:hAnsi="Arial" w:cs="Arial"/>
                <w:sz w:val="16"/>
                <w:szCs w:val="16"/>
              </w:rPr>
              <w:t xml:space="preserve">Strana </w:t>
            </w:r>
            <w:r w:rsidR="009962E3" w:rsidRPr="00415311">
              <w:rPr>
                <w:rFonts w:ascii="Arial" w:hAnsi="Arial" w:cs="Arial"/>
                <w:b/>
                <w:sz w:val="16"/>
                <w:szCs w:val="16"/>
              </w:rPr>
              <w:fldChar w:fldCharType="begin"/>
            </w:r>
            <w:r w:rsidR="009962E3" w:rsidRPr="00415311">
              <w:rPr>
                <w:rFonts w:ascii="Arial" w:hAnsi="Arial" w:cs="Arial"/>
                <w:b/>
                <w:sz w:val="16"/>
                <w:szCs w:val="16"/>
              </w:rPr>
              <w:instrText>PAGE</w:instrText>
            </w:r>
            <w:r w:rsidR="009962E3" w:rsidRPr="00415311">
              <w:rPr>
                <w:rFonts w:ascii="Arial" w:hAnsi="Arial" w:cs="Arial"/>
                <w:b/>
                <w:sz w:val="16"/>
                <w:szCs w:val="16"/>
              </w:rPr>
              <w:fldChar w:fldCharType="separate"/>
            </w:r>
            <w:r w:rsidR="00DA1E82">
              <w:rPr>
                <w:rFonts w:ascii="Arial" w:hAnsi="Arial" w:cs="Arial"/>
                <w:b/>
                <w:noProof/>
                <w:sz w:val="16"/>
                <w:szCs w:val="16"/>
              </w:rPr>
              <w:t>1</w:t>
            </w:r>
            <w:r w:rsidR="009962E3" w:rsidRPr="00415311">
              <w:rPr>
                <w:rFonts w:ascii="Arial" w:hAnsi="Arial" w:cs="Arial"/>
                <w:b/>
                <w:sz w:val="16"/>
                <w:szCs w:val="16"/>
              </w:rPr>
              <w:fldChar w:fldCharType="end"/>
            </w:r>
            <w:r w:rsidR="009962E3" w:rsidRPr="00415311">
              <w:rPr>
                <w:rFonts w:ascii="Arial" w:hAnsi="Arial" w:cs="Arial"/>
                <w:sz w:val="16"/>
                <w:szCs w:val="16"/>
              </w:rPr>
              <w:t xml:space="preserve"> z </w:t>
            </w:r>
            <w:r w:rsidR="009962E3" w:rsidRPr="00415311">
              <w:rPr>
                <w:rFonts w:ascii="Arial" w:hAnsi="Arial" w:cs="Arial"/>
                <w:b/>
                <w:sz w:val="16"/>
                <w:szCs w:val="16"/>
              </w:rPr>
              <w:fldChar w:fldCharType="begin"/>
            </w:r>
            <w:r w:rsidR="009962E3" w:rsidRPr="00415311">
              <w:rPr>
                <w:rFonts w:ascii="Arial" w:hAnsi="Arial" w:cs="Arial"/>
                <w:b/>
                <w:sz w:val="16"/>
                <w:szCs w:val="16"/>
              </w:rPr>
              <w:instrText>NUMPAGES</w:instrText>
            </w:r>
            <w:r w:rsidR="009962E3" w:rsidRPr="00415311">
              <w:rPr>
                <w:rFonts w:ascii="Arial" w:hAnsi="Arial" w:cs="Arial"/>
                <w:b/>
                <w:sz w:val="16"/>
                <w:szCs w:val="16"/>
              </w:rPr>
              <w:fldChar w:fldCharType="separate"/>
            </w:r>
            <w:r w:rsidR="00DA1E82">
              <w:rPr>
                <w:rFonts w:ascii="Arial" w:hAnsi="Arial" w:cs="Arial"/>
                <w:b/>
                <w:noProof/>
                <w:sz w:val="16"/>
                <w:szCs w:val="16"/>
              </w:rPr>
              <w:t>1</w:t>
            </w:r>
            <w:r w:rsidR="009962E3" w:rsidRPr="00415311">
              <w:rPr>
                <w:rFonts w:ascii="Arial" w:hAnsi="Arial" w:cs="Arial"/>
                <w:b/>
                <w:sz w:val="16"/>
                <w:szCs w:val="16"/>
              </w:rPr>
              <w:fldChar w:fldCharType="end"/>
            </w:r>
          </w:p>
        </w:sdtContent>
      </w:sdt>
    </w:sdtContent>
  </w:sdt>
  <w:p w:rsidR="00E31300" w:rsidRPr="00415311" w:rsidRDefault="006E1A8B">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A8B" w:rsidRDefault="006E1A8B">
      <w:pPr>
        <w:spacing w:after="0" w:line="240" w:lineRule="auto"/>
      </w:pPr>
      <w:r>
        <w:separator/>
      </w:r>
    </w:p>
  </w:footnote>
  <w:footnote w:type="continuationSeparator" w:id="0">
    <w:p w:rsidR="006E1A8B" w:rsidRDefault="006E1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CF2"/>
    <w:multiLevelType w:val="multilevel"/>
    <w:tmpl w:val="B3F8AE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1309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37024C"/>
    <w:multiLevelType w:val="multilevel"/>
    <w:tmpl w:val="99B8D7B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50DFA"/>
    <w:multiLevelType w:val="multilevel"/>
    <w:tmpl w:val="AFDE79A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7D04A13"/>
    <w:multiLevelType w:val="multilevel"/>
    <w:tmpl w:val="0E2884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DD11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F6DB5"/>
    <w:multiLevelType w:val="multilevel"/>
    <w:tmpl w:val="5E58AF3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892D45"/>
    <w:multiLevelType w:val="multilevel"/>
    <w:tmpl w:val="3E4C616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99110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D35527"/>
    <w:multiLevelType w:val="multilevel"/>
    <w:tmpl w:val="EE2803B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293542"/>
    <w:multiLevelType w:val="multilevel"/>
    <w:tmpl w:val="B1E08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5B46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7598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0F0700"/>
    <w:multiLevelType w:val="multilevel"/>
    <w:tmpl w:val="86E46CB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AA7965"/>
    <w:multiLevelType w:val="multilevel"/>
    <w:tmpl w:val="C7661D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E47EF3"/>
    <w:multiLevelType w:val="multilevel"/>
    <w:tmpl w:val="28627B16"/>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89D3969"/>
    <w:multiLevelType w:val="multilevel"/>
    <w:tmpl w:val="BC16449C"/>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700AD"/>
    <w:multiLevelType w:val="multilevel"/>
    <w:tmpl w:val="FD682F4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23448B"/>
    <w:multiLevelType w:val="multilevel"/>
    <w:tmpl w:val="5F0E1F14"/>
    <w:lvl w:ilvl="0">
      <w:start w:val="1"/>
      <w:numFmt w:val="decimal"/>
      <w:lvlText w:val="%1."/>
      <w:lvlJc w:val="left"/>
      <w:pPr>
        <w:ind w:left="502" w:hanging="360"/>
      </w:pPr>
      <w:rPr>
        <w:rFonts w:hint="default"/>
      </w:rPr>
    </w:lvl>
    <w:lvl w:ilvl="1">
      <w:start w:val="1"/>
      <w:numFmt w:val="decimal"/>
      <w:lvlText w:val="%1.%2."/>
      <w:lvlJc w:val="left"/>
      <w:pPr>
        <w:ind w:left="934" w:hanging="432"/>
      </w:pPr>
      <w:rPr>
        <w:rFonts w:ascii="Times New Roman" w:hAnsi="Times New Roman" w:cs="Times New Roman" w:hint="default"/>
        <w:sz w:val="24"/>
        <w:szCs w:val="24"/>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9" w15:restartNumberingAfterBreak="0">
    <w:nsid w:val="2DDA3F57"/>
    <w:multiLevelType w:val="multilevel"/>
    <w:tmpl w:val="E46A7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4E43F8"/>
    <w:multiLevelType w:val="multilevel"/>
    <w:tmpl w:val="90C08D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6B0C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755A04"/>
    <w:multiLevelType w:val="multilevel"/>
    <w:tmpl w:val="C1D6C26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2319A3"/>
    <w:multiLevelType w:val="multilevel"/>
    <w:tmpl w:val="91E6AA0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6566E7"/>
    <w:multiLevelType w:val="multilevel"/>
    <w:tmpl w:val="E1A61A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0E4466"/>
    <w:multiLevelType w:val="multilevel"/>
    <w:tmpl w:val="953463D4"/>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3C6568"/>
    <w:multiLevelType w:val="multilevel"/>
    <w:tmpl w:val="2FCC231E"/>
    <w:lvl w:ilvl="0">
      <w:start w:val="1"/>
      <w:numFmt w:val="bullet"/>
      <w:lvlText w:val=""/>
      <w:lvlJc w:val="left"/>
      <w:pPr>
        <w:ind w:left="502" w:hanging="360"/>
      </w:pPr>
      <w:rPr>
        <w:rFonts w:ascii="Symbol" w:hAnsi="Symbol" w:hint="default"/>
      </w:rPr>
    </w:lvl>
    <w:lvl w:ilvl="1">
      <w:start w:val="1"/>
      <w:numFmt w:val="decimal"/>
      <w:lvlText w:val="%1.%2."/>
      <w:lvlJc w:val="left"/>
      <w:pPr>
        <w:ind w:left="934" w:hanging="432"/>
      </w:pPr>
      <w:rPr>
        <w:rFonts w:ascii="Century Gothic" w:hAnsi="Century Gothic" w:hint="default"/>
        <w:sz w:val="22"/>
        <w:szCs w:val="22"/>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7" w15:restartNumberingAfterBreak="0">
    <w:nsid w:val="43705100"/>
    <w:multiLevelType w:val="multilevel"/>
    <w:tmpl w:val="5E183AB6"/>
    <w:lvl w:ilvl="0">
      <w:start w:val="4"/>
      <w:numFmt w:val="decimal"/>
      <w:lvlText w:val="%1."/>
      <w:lvlJc w:val="left"/>
      <w:pPr>
        <w:ind w:left="360" w:hanging="360"/>
      </w:pPr>
      <w:rPr>
        <w:rFonts w:hint="default"/>
      </w:rPr>
    </w:lvl>
    <w:lvl w:ilvl="1">
      <w:start w:val="3"/>
      <w:numFmt w:val="decimal"/>
      <w:lvlText w:val="%1.%2."/>
      <w:lvlJc w:val="left"/>
      <w:pPr>
        <w:ind w:left="1654" w:hanging="72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882" w:hanging="108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6110" w:hanging="144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8338" w:hanging="1800"/>
      </w:pPr>
      <w:rPr>
        <w:rFonts w:hint="default"/>
      </w:rPr>
    </w:lvl>
    <w:lvl w:ilvl="8">
      <w:start w:val="1"/>
      <w:numFmt w:val="decimal"/>
      <w:lvlText w:val="%1.%2.%3.%4.%5.%6.%7.%8.%9."/>
      <w:lvlJc w:val="left"/>
      <w:pPr>
        <w:ind w:left="9272" w:hanging="1800"/>
      </w:pPr>
      <w:rPr>
        <w:rFonts w:hint="default"/>
      </w:rPr>
    </w:lvl>
  </w:abstractNum>
  <w:abstractNum w:abstractNumId="28" w15:restartNumberingAfterBreak="0">
    <w:nsid w:val="4533782F"/>
    <w:multiLevelType w:val="multilevel"/>
    <w:tmpl w:val="BC16449C"/>
    <w:lvl w:ilvl="0">
      <w:start w:val="1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2A752C"/>
    <w:multiLevelType w:val="multilevel"/>
    <w:tmpl w:val="D8E8CA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8F641D2"/>
    <w:multiLevelType w:val="multilevel"/>
    <w:tmpl w:val="BC16449C"/>
    <w:lvl w:ilvl="0">
      <w:start w:val="1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075847"/>
    <w:multiLevelType w:val="multilevel"/>
    <w:tmpl w:val="C8840706"/>
    <w:lvl w:ilvl="0">
      <w:start w:val="9"/>
      <w:numFmt w:val="decimal"/>
      <w:lvlText w:val="%1"/>
      <w:lvlJc w:val="left"/>
      <w:pPr>
        <w:ind w:left="570" w:hanging="570"/>
      </w:pPr>
      <w:rPr>
        <w:color w:val="000000"/>
      </w:rPr>
    </w:lvl>
    <w:lvl w:ilvl="1">
      <w:start w:val="1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32" w15:restartNumberingAfterBreak="0">
    <w:nsid w:val="49214B92"/>
    <w:multiLevelType w:val="multilevel"/>
    <w:tmpl w:val="E3DE4CC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3B5F9C"/>
    <w:multiLevelType w:val="multilevel"/>
    <w:tmpl w:val="CEFAFB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F95020"/>
    <w:multiLevelType w:val="multilevel"/>
    <w:tmpl w:val="0C7EADD2"/>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E95678"/>
    <w:multiLevelType w:val="multilevel"/>
    <w:tmpl w:val="E92E336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0156D8"/>
    <w:multiLevelType w:val="multilevel"/>
    <w:tmpl w:val="E0E0A64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4066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FE433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6F0094"/>
    <w:multiLevelType w:val="multilevel"/>
    <w:tmpl w:val="BC16449C"/>
    <w:lvl w:ilvl="0">
      <w:start w:val="1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7E0988"/>
    <w:multiLevelType w:val="multilevel"/>
    <w:tmpl w:val="BE1CD84E"/>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A53CF5"/>
    <w:multiLevelType w:val="multilevel"/>
    <w:tmpl w:val="7E7828CA"/>
    <w:lvl w:ilvl="0">
      <w:start w:val="4"/>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2" w15:restartNumberingAfterBreak="0">
    <w:nsid w:val="67EC059A"/>
    <w:multiLevelType w:val="multilevel"/>
    <w:tmpl w:val="4DCE541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CE2B50"/>
    <w:multiLevelType w:val="multilevel"/>
    <w:tmpl w:val="BC16449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7D7E5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FE3458"/>
    <w:multiLevelType w:val="multilevel"/>
    <w:tmpl w:val="DCB6E05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325099"/>
    <w:multiLevelType w:val="multilevel"/>
    <w:tmpl w:val="76B693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318A6"/>
    <w:multiLevelType w:val="multilevel"/>
    <w:tmpl w:val="95A8C86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B262B9"/>
    <w:multiLevelType w:val="multilevel"/>
    <w:tmpl w:val="1B32948C"/>
    <w:lvl w:ilvl="0">
      <w:start w:val="5"/>
      <w:numFmt w:val="decimal"/>
      <w:lvlText w:val="%1."/>
      <w:lvlJc w:val="left"/>
      <w:pPr>
        <w:ind w:left="360" w:hanging="360"/>
      </w:pPr>
      <w:rPr>
        <w:rFonts w:hint="default"/>
        <w:color w:val="FFC000"/>
      </w:rPr>
    </w:lvl>
    <w:lvl w:ilvl="1">
      <w:start w:val="2"/>
      <w:numFmt w:val="decimal"/>
      <w:lvlText w:val="%1.%2."/>
      <w:lvlJc w:val="left"/>
      <w:pPr>
        <w:ind w:left="1003" w:hanging="720"/>
      </w:pPr>
      <w:rPr>
        <w:rFonts w:hint="default"/>
        <w:color w:val="FFC000"/>
      </w:rPr>
    </w:lvl>
    <w:lvl w:ilvl="2">
      <w:start w:val="1"/>
      <w:numFmt w:val="decimal"/>
      <w:lvlText w:val="%1.%2.%3."/>
      <w:lvlJc w:val="left"/>
      <w:pPr>
        <w:ind w:left="1286" w:hanging="720"/>
      </w:pPr>
      <w:rPr>
        <w:rFonts w:hint="default"/>
        <w:color w:val="FFC000"/>
      </w:rPr>
    </w:lvl>
    <w:lvl w:ilvl="3">
      <w:start w:val="1"/>
      <w:numFmt w:val="decimal"/>
      <w:lvlText w:val="%1.%2.%3.%4."/>
      <w:lvlJc w:val="left"/>
      <w:pPr>
        <w:ind w:left="1929" w:hanging="1080"/>
      </w:pPr>
      <w:rPr>
        <w:rFonts w:hint="default"/>
        <w:color w:val="FFC000"/>
      </w:rPr>
    </w:lvl>
    <w:lvl w:ilvl="4">
      <w:start w:val="1"/>
      <w:numFmt w:val="decimal"/>
      <w:lvlText w:val="%1.%2.%3.%4.%5."/>
      <w:lvlJc w:val="left"/>
      <w:pPr>
        <w:ind w:left="2212" w:hanging="1080"/>
      </w:pPr>
      <w:rPr>
        <w:rFonts w:hint="default"/>
        <w:color w:val="FFC000"/>
      </w:rPr>
    </w:lvl>
    <w:lvl w:ilvl="5">
      <w:start w:val="1"/>
      <w:numFmt w:val="decimal"/>
      <w:lvlText w:val="%1.%2.%3.%4.%5.%6."/>
      <w:lvlJc w:val="left"/>
      <w:pPr>
        <w:ind w:left="2855" w:hanging="1440"/>
      </w:pPr>
      <w:rPr>
        <w:rFonts w:hint="default"/>
        <w:color w:val="FFC000"/>
      </w:rPr>
    </w:lvl>
    <w:lvl w:ilvl="6">
      <w:start w:val="1"/>
      <w:numFmt w:val="decimal"/>
      <w:lvlText w:val="%1.%2.%3.%4.%5.%6.%7."/>
      <w:lvlJc w:val="left"/>
      <w:pPr>
        <w:ind w:left="3138" w:hanging="1440"/>
      </w:pPr>
      <w:rPr>
        <w:rFonts w:hint="default"/>
        <w:color w:val="FFC000"/>
      </w:rPr>
    </w:lvl>
    <w:lvl w:ilvl="7">
      <w:start w:val="1"/>
      <w:numFmt w:val="decimal"/>
      <w:lvlText w:val="%1.%2.%3.%4.%5.%6.%7.%8."/>
      <w:lvlJc w:val="left"/>
      <w:pPr>
        <w:ind w:left="3781" w:hanging="1800"/>
      </w:pPr>
      <w:rPr>
        <w:rFonts w:hint="default"/>
        <w:color w:val="FFC000"/>
      </w:rPr>
    </w:lvl>
    <w:lvl w:ilvl="8">
      <w:start w:val="1"/>
      <w:numFmt w:val="decimal"/>
      <w:lvlText w:val="%1.%2.%3.%4.%5.%6.%7.%8.%9."/>
      <w:lvlJc w:val="left"/>
      <w:pPr>
        <w:ind w:left="4064" w:hanging="1800"/>
      </w:pPr>
      <w:rPr>
        <w:rFonts w:hint="default"/>
        <w:color w:val="FFC000"/>
      </w:rPr>
    </w:lvl>
  </w:abstractNum>
  <w:num w:numId="1">
    <w:abstractNumId w:val="18"/>
  </w:num>
  <w:num w:numId="2">
    <w:abstractNumId w:val="1"/>
  </w:num>
  <w:num w:numId="3">
    <w:abstractNumId w:val="34"/>
  </w:num>
  <w:num w:numId="4">
    <w:abstractNumId w:val="45"/>
  </w:num>
  <w:num w:numId="5">
    <w:abstractNumId w:val="17"/>
  </w:num>
  <w:num w:numId="6">
    <w:abstractNumId w:val="26"/>
  </w:num>
  <w:num w:numId="7">
    <w:abstractNumId w:val="5"/>
  </w:num>
  <w:num w:numId="8">
    <w:abstractNumId w:val="37"/>
  </w:num>
  <w:num w:numId="9">
    <w:abstractNumId w:val="8"/>
  </w:num>
  <w:num w:numId="10">
    <w:abstractNumId w:val="12"/>
  </w:num>
  <w:num w:numId="11">
    <w:abstractNumId w:val="44"/>
  </w:num>
  <w:num w:numId="12">
    <w:abstractNumId w:val="21"/>
  </w:num>
  <w:num w:numId="13">
    <w:abstractNumId w:val="11"/>
  </w:num>
  <w:num w:numId="14">
    <w:abstractNumId w:val="38"/>
  </w:num>
  <w:num w:numId="15">
    <w:abstractNumId w:val="19"/>
  </w:num>
  <w:num w:numId="16">
    <w:abstractNumId w:val="15"/>
  </w:num>
  <w:num w:numId="17">
    <w:abstractNumId w:val="33"/>
  </w:num>
  <w:num w:numId="18">
    <w:abstractNumId w:val="29"/>
  </w:num>
  <w:num w:numId="19">
    <w:abstractNumId w:val="7"/>
  </w:num>
  <w:num w:numId="20">
    <w:abstractNumId w:val="20"/>
  </w:num>
  <w:num w:numId="21">
    <w:abstractNumId w:val="48"/>
  </w:num>
  <w:num w:numId="22">
    <w:abstractNumId w:val="22"/>
  </w:num>
  <w:num w:numId="23">
    <w:abstractNumId w:val="24"/>
  </w:num>
  <w:num w:numId="24">
    <w:abstractNumId w:val="32"/>
  </w:num>
  <w:num w:numId="25">
    <w:abstractNumId w:val="13"/>
  </w:num>
  <w:num w:numId="26">
    <w:abstractNumId w:val="41"/>
  </w:num>
  <w:num w:numId="27">
    <w:abstractNumId w:val="14"/>
  </w:num>
  <w:num w:numId="28">
    <w:abstractNumId w:val="42"/>
  </w:num>
  <w:num w:numId="29">
    <w:abstractNumId w:val="43"/>
  </w:num>
  <w:num w:numId="30">
    <w:abstractNumId w:val="27"/>
  </w:num>
  <w:num w:numId="31">
    <w:abstractNumId w:val="6"/>
  </w:num>
  <w:num w:numId="32">
    <w:abstractNumId w:val="35"/>
  </w:num>
  <w:num w:numId="33">
    <w:abstractNumId w:val="40"/>
  </w:num>
  <w:num w:numId="34">
    <w:abstractNumId w:val="9"/>
  </w:num>
  <w:num w:numId="35">
    <w:abstractNumId w:val="4"/>
  </w:num>
  <w:num w:numId="36">
    <w:abstractNumId w:val="23"/>
  </w:num>
  <w:num w:numId="37">
    <w:abstractNumId w:val="36"/>
  </w:num>
  <w:num w:numId="38">
    <w:abstractNumId w:val="0"/>
  </w:num>
  <w:num w:numId="39">
    <w:abstractNumId w:val="10"/>
  </w:num>
  <w:num w:numId="40">
    <w:abstractNumId w:val="46"/>
  </w:num>
  <w:num w:numId="41">
    <w:abstractNumId w:val="2"/>
  </w:num>
  <w:num w:numId="42">
    <w:abstractNumId w:val="31"/>
    <w:lvlOverride w:ilvl="0">
      <w:startOverride w:val="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25"/>
  </w:num>
  <w:num w:numId="45">
    <w:abstractNumId w:val="3"/>
  </w:num>
  <w:num w:numId="46">
    <w:abstractNumId w:val="16"/>
  </w:num>
  <w:num w:numId="47">
    <w:abstractNumId w:val="39"/>
  </w:num>
  <w:num w:numId="48">
    <w:abstractNumId w:val="3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20"/>
    <w:rsid w:val="0001013B"/>
    <w:rsid w:val="00035739"/>
    <w:rsid w:val="00054E5F"/>
    <w:rsid w:val="000B6F0D"/>
    <w:rsid w:val="0015794C"/>
    <w:rsid w:val="00175EF9"/>
    <w:rsid w:val="0017695B"/>
    <w:rsid w:val="001B7647"/>
    <w:rsid w:val="00202AB9"/>
    <w:rsid w:val="00233BD2"/>
    <w:rsid w:val="00285E9B"/>
    <w:rsid w:val="002D1E31"/>
    <w:rsid w:val="002E52F2"/>
    <w:rsid w:val="002F0BE1"/>
    <w:rsid w:val="002F530A"/>
    <w:rsid w:val="00343B13"/>
    <w:rsid w:val="003662FD"/>
    <w:rsid w:val="0037027D"/>
    <w:rsid w:val="00415311"/>
    <w:rsid w:val="004270C0"/>
    <w:rsid w:val="0047792D"/>
    <w:rsid w:val="004A4B20"/>
    <w:rsid w:val="004B03DC"/>
    <w:rsid w:val="004E7686"/>
    <w:rsid w:val="005A3F78"/>
    <w:rsid w:val="005B77E0"/>
    <w:rsid w:val="005C4AA0"/>
    <w:rsid w:val="005D6D30"/>
    <w:rsid w:val="0060774B"/>
    <w:rsid w:val="006353AE"/>
    <w:rsid w:val="006E1A8B"/>
    <w:rsid w:val="006E3512"/>
    <w:rsid w:val="00704D40"/>
    <w:rsid w:val="00721F6F"/>
    <w:rsid w:val="00730435"/>
    <w:rsid w:val="00790994"/>
    <w:rsid w:val="007F0993"/>
    <w:rsid w:val="008A5556"/>
    <w:rsid w:val="008F5CCD"/>
    <w:rsid w:val="0092396C"/>
    <w:rsid w:val="009962E3"/>
    <w:rsid w:val="009B3D8C"/>
    <w:rsid w:val="009C67E8"/>
    <w:rsid w:val="009D723B"/>
    <w:rsid w:val="00A80E04"/>
    <w:rsid w:val="00AC1886"/>
    <w:rsid w:val="00AE6D6C"/>
    <w:rsid w:val="00B03C59"/>
    <w:rsid w:val="00B11CE1"/>
    <w:rsid w:val="00B759E2"/>
    <w:rsid w:val="00BB3F5B"/>
    <w:rsid w:val="00C10236"/>
    <w:rsid w:val="00CA2E62"/>
    <w:rsid w:val="00CD0E2A"/>
    <w:rsid w:val="00D1623A"/>
    <w:rsid w:val="00D76B76"/>
    <w:rsid w:val="00DA1E82"/>
    <w:rsid w:val="00DC1C21"/>
    <w:rsid w:val="00DF7CC4"/>
    <w:rsid w:val="00E3406C"/>
    <w:rsid w:val="00E37C6A"/>
    <w:rsid w:val="00EA22EA"/>
    <w:rsid w:val="00EA6A0D"/>
    <w:rsid w:val="00EF75D1"/>
    <w:rsid w:val="00F617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FBB32E-319E-4D8A-846F-2D1184CC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4B20"/>
    <w:pPr>
      <w:spacing w:after="200" w:line="276" w:lineRule="auto"/>
    </w:pPr>
    <w:rPr>
      <w:rFonts w:ascii="Calibri" w:eastAsia="Times New Roman" w:hAnsi="Calibri" w:cs="Times New Roman"/>
      <w:lang w:eastAsia="sk-SK"/>
    </w:rPr>
  </w:style>
  <w:style w:type="paragraph" w:styleId="Nadpis1">
    <w:name w:val="heading 1"/>
    <w:basedOn w:val="Normlny"/>
    <w:next w:val="Normlny"/>
    <w:link w:val="Nadpis1Char"/>
    <w:qFormat/>
    <w:rsid w:val="004A4B20"/>
    <w:pPr>
      <w:keepNext/>
      <w:tabs>
        <w:tab w:val="num" w:pos="540"/>
      </w:tabs>
      <w:spacing w:after="0" w:line="240" w:lineRule="auto"/>
      <w:jc w:val="center"/>
      <w:outlineLvl w:val="0"/>
    </w:pPr>
    <w:rPr>
      <w:rFonts w:ascii="Times New Roman" w:hAnsi="Times New Roman"/>
      <w:noProof/>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A4B20"/>
    <w:rPr>
      <w:rFonts w:ascii="Times New Roman" w:eastAsia="Times New Roman" w:hAnsi="Times New Roman" w:cs="Times New Roman"/>
      <w:noProof/>
      <w:sz w:val="40"/>
      <w:szCs w:val="40"/>
      <w:lang w:eastAsia="sk-SK"/>
    </w:rPr>
  </w:style>
  <w:style w:type="paragraph" w:styleId="Zkladntext">
    <w:name w:val="Body Text"/>
    <w:basedOn w:val="Normlny"/>
    <w:link w:val="ZkladntextChar"/>
    <w:rsid w:val="004A4B20"/>
    <w:pPr>
      <w:spacing w:after="0" w:line="240" w:lineRule="auto"/>
      <w:jc w:val="both"/>
    </w:pPr>
    <w:rPr>
      <w:rFonts w:ascii="Times New Roman" w:hAnsi="Times New Roman"/>
      <w:noProof/>
      <w:sz w:val="24"/>
      <w:szCs w:val="24"/>
    </w:rPr>
  </w:style>
  <w:style w:type="character" w:customStyle="1" w:styleId="ZkladntextChar">
    <w:name w:val="Základný text Char"/>
    <w:basedOn w:val="Predvolenpsmoodseku"/>
    <w:link w:val="Zkladntext"/>
    <w:rsid w:val="004A4B20"/>
    <w:rPr>
      <w:rFonts w:ascii="Times New Roman" w:eastAsia="Times New Roman" w:hAnsi="Times New Roman" w:cs="Times New Roman"/>
      <w:noProof/>
      <w:sz w:val="24"/>
      <w:szCs w:val="24"/>
      <w:lang w:eastAsia="sk-SK"/>
    </w:rPr>
  </w:style>
  <w:style w:type="paragraph" w:styleId="Zarkazkladnhotextu2">
    <w:name w:val="Body Text Indent 2"/>
    <w:basedOn w:val="Normlny"/>
    <w:link w:val="Zarkazkladnhotextu2Char"/>
    <w:uiPriority w:val="99"/>
    <w:unhideWhenUsed/>
    <w:rsid w:val="004A4B2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4A4B20"/>
    <w:rPr>
      <w:rFonts w:ascii="Calibri" w:eastAsia="Times New Roman" w:hAnsi="Calibri" w:cs="Times New Roman"/>
      <w:lang w:eastAsia="sk-SK"/>
    </w:rPr>
  </w:style>
  <w:style w:type="paragraph" w:styleId="Zkladntext3">
    <w:name w:val="Body Text 3"/>
    <w:basedOn w:val="Normlny"/>
    <w:link w:val="Zkladntext3Char"/>
    <w:uiPriority w:val="99"/>
    <w:unhideWhenUsed/>
    <w:rsid w:val="004A4B20"/>
    <w:pPr>
      <w:spacing w:after="120"/>
    </w:pPr>
    <w:rPr>
      <w:sz w:val="16"/>
      <w:szCs w:val="16"/>
    </w:rPr>
  </w:style>
  <w:style w:type="character" w:customStyle="1" w:styleId="Zkladntext3Char">
    <w:name w:val="Základný text 3 Char"/>
    <w:basedOn w:val="Predvolenpsmoodseku"/>
    <w:link w:val="Zkladntext3"/>
    <w:uiPriority w:val="99"/>
    <w:rsid w:val="004A4B20"/>
    <w:rPr>
      <w:rFonts w:ascii="Calibri" w:eastAsia="Times New Roman" w:hAnsi="Calibri" w:cs="Times New Roman"/>
      <w:sz w:val="16"/>
      <w:szCs w:val="16"/>
      <w:lang w:eastAsia="sk-SK"/>
    </w:rPr>
  </w:style>
  <w:style w:type="paragraph" w:styleId="Pta">
    <w:name w:val="footer"/>
    <w:basedOn w:val="Normlny"/>
    <w:link w:val="PtaChar"/>
    <w:uiPriority w:val="99"/>
    <w:unhideWhenUsed/>
    <w:rsid w:val="004A4B20"/>
    <w:pPr>
      <w:tabs>
        <w:tab w:val="center" w:pos="4536"/>
        <w:tab w:val="right" w:pos="9072"/>
      </w:tabs>
      <w:spacing w:after="0" w:line="240" w:lineRule="auto"/>
    </w:pPr>
  </w:style>
  <w:style w:type="character" w:customStyle="1" w:styleId="PtaChar">
    <w:name w:val="Päta Char"/>
    <w:basedOn w:val="Predvolenpsmoodseku"/>
    <w:link w:val="Pta"/>
    <w:uiPriority w:val="99"/>
    <w:rsid w:val="004A4B20"/>
    <w:rPr>
      <w:rFonts w:ascii="Calibri" w:eastAsia="Times New Roman" w:hAnsi="Calibri" w:cs="Times New Roman"/>
      <w:lang w:eastAsia="sk-SK"/>
    </w:rPr>
  </w:style>
  <w:style w:type="paragraph" w:styleId="Odsekzoznamu">
    <w:name w:val="List Paragraph"/>
    <w:aliases w:val="body,Odsek zoznamu2,ODRAZKY PRVA UROVEN,Odsek,List Paragraph,Listenabsatz"/>
    <w:basedOn w:val="Normlny"/>
    <w:link w:val="OdsekzoznamuChar"/>
    <w:uiPriority w:val="99"/>
    <w:qFormat/>
    <w:rsid w:val="004A4B20"/>
    <w:pPr>
      <w:ind w:left="720"/>
      <w:contextualSpacing/>
    </w:pPr>
  </w:style>
  <w:style w:type="paragraph" w:styleId="Bezriadkovania">
    <w:name w:val="No Spacing"/>
    <w:uiPriority w:val="1"/>
    <w:qFormat/>
    <w:rsid w:val="004A4B20"/>
    <w:pPr>
      <w:spacing w:after="0" w:line="240" w:lineRule="auto"/>
    </w:pPr>
    <w:rPr>
      <w:rFonts w:ascii="Times New Roman" w:eastAsiaTheme="minorEastAsia" w:hAnsi="Times New Roman"/>
      <w:sz w:val="24"/>
      <w:lang w:eastAsia="sk-SK"/>
    </w:rPr>
  </w:style>
  <w:style w:type="paragraph" w:styleId="Zarkazkladnhotextu">
    <w:name w:val="Body Text Indent"/>
    <w:basedOn w:val="Normlny"/>
    <w:link w:val="ZarkazkladnhotextuChar"/>
    <w:uiPriority w:val="99"/>
    <w:unhideWhenUsed/>
    <w:rsid w:val="004A4B20"/>
    <w:pPr>
      <w:spacing w:after="120"/>
      <w:ind w:left="283"/>
    </w:pPr>
  </w:style>
  <w:style w:type="character" w:customStyle="1" w:styleId="ZarkazkladnhotextuChar">
    <w:name w:val="Zarážka základného textu Char"/>
    <w:basedOn w:val="Predvolenpsmoodseku"/>
    <w:link w:val="Zarkazkladnhotextu"/>
    <w:uiPriority w:val="99"/>
    <w:rsid w:val="004A4B20"/>
    <w:rPr>
      <w:rFonts w:ascii="Calibri" w:eastAsia="Times New Roman" w:hAnsi="Calibri" w:cs="Times New Roman"/>
      <w:lang w:eastAsia="sk-SK"/>
    </w:rPr>
  </w:style>
  <w:style w:type="character" w:customStyle="1" w:styleId="OdsekzoznamuChar">
    <w:name w:val="Odsek zoznamu Char"/>
    <w:aliases w:val="body Char,Odsek zoznamu2 Char,ODRAZKY PRVA UROVEN Char,Odsek Char,List Paragraph Char,Listenabsatz Char"/>
    <w:link w:val="Odsekzoznamu"/>
    <w:uiPriority w:val="99"/>
    <w:locked/>
    <w:rsid w:val="004A4B20"/>
    <w:rPr>
      <w:rFonts w:ascii="Calibri" w:eastAsia="Times New Roman" w:hAnsi="Calibri" w:cs="Times New Roman"/>
      <w:lang w:eastAsia="sk-SK"/>
    </w:rPr>
  </w:style>
  <w:style w:type="paragraph" w:styleId="Hlavika">
    <w:name w:val="header"/>
    <w:basedOn w:val="Normlny"/>
    <w:link w:val="HlavikaChar"/>
    <w:uiPriority w:val="99"/>
    <w:unhideWhenUsed/>
    <w:rsid w:val="002F53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530A"/>
    <w:rPr>
      <w:rFonts w:ascii="Calibri" w:eastAsia="Times New Roman" w:hAnsi="Calibri" w:cs="Times New Roman"/>
      <w:lang w:eastAsia="sk-SK"/>
    </w:rPr>
  </w:style>
  <w:style w:type="character" w:customStyle="1" w:styleId="Zkladntext2">
    <w:name w:val="Základní text (2)_"/>
    <w:basedOn w:val="Predvolenpsmoodseku"/>
    <w:link w:val="Zkladntext20"/>
    <w:locked/>
    <w:rsid w:val="00730435"/>
    <w:rPr>
      <w:shd w:val="clear" w:color="auto" w:fill="FFFFFF"/>
    </w:rPr>
  </w:style>
  <w:style w:type="paragraph" w:customStyle="1" w:styleId="Zkladntext20">
    <w:name w:val="Základní text (2)"/>
    <w:basedOn w:val="Normlny"/>
    <w:link w:val="Zkladntext2"/>
    <w:rsid w:val="00730435"/>
    <w:pPr>
      <w:shd w:val="clear" w:color="auto" w:fill="FFFFFF"/>
      <w:spacing w:before="300" w:after="0" w:line="277" w:lineRule="exact"/>
      <w:ind w:hanging="480"/>
      <w:jc w:val="center"/>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3605</Words>
  <Characters>20553</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Kizek Kiššová Diana</dc:creator>
  <cp:keywords/>
  <dc:description/>
  <cp:lastModifiedBy>Kizek Kiššová Diana</cp:lastModifiedBy>
  <cp:revision>2</cp:revision>
  <dcterms:created xsi:type="dcterms:W3CDTF">2024-10-21T08:34:00Z</dcterms:created>
  <dcterms:modified xsi:type="dcterms:W3CDTF">2024-10-21T08:34:00Z</dcterms:modified>
</cp:coreProperties>
</file>